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EF" w:rsidRPr="00C15FD8" w:rsidRDefault="00B560EF" w:rsidP="00B560EF">
      <w:pPr>
        <w:jc w:val="center"/>
        <w:rPr>
          <w:rFonts w:ascii="Calibri" w:hAnsi="Calibri"/>
          <w:b/>
          <w:sz w:val="52"/>
          <w:szCs w:val="52"/>
        </w:rPr>
      </w:pPr>
      <w:r w:rsidRPr="00C15FD8">
        <w:rPr>
          <w:rFonts w:ascii="Calibri" w:hAnsi="Calibri"/>
          <w:b/>
          <w:sz w:val="52"/>
          <w:szCs w:val="52"/>
        </w:rPr>
        <w:t>COLLEGIO DEI REVISORI DEI CONTI</w:t>
      </w:r>
    </w:p>
    <w:p w:rsidR="00B560EF" w:rsidRPr="00C15FD8" w:rsidRDefault="00B560EF" w:rsidP="00B560EF">
      <w:pPr>
        <w:jc w:val="center"/>
        <w:rPr>
          <w:rFonts w:ascii="Calibri" w:hAnsi="Calibri"/>
          <w:b/>
          <w:sz w:val="52"/>
          <w:szCs w:val="52"/>
        </w:rPr>
      </w:pPr>
      <w:r w:rsidRPr="00C15FD8">
        <w:rPr>
          <w:rFonts w:ascii="Calibri" w:hAnsi="Calibri"/>
          <w:b/>
          <w:sz w:val="52"/>
          <w:szCs w:val="52"/>
        </w:rPr>
        <w:t xml:space="preserve">DEL COMUNE DI </w:t>
      </w:r>
      <w:r w:rsidR="0057465D">
        <w:rPr>
          <w:rFonts w:ascii="Calibri" w:hAnsi="Calibri"/>
          <w:b/>
          <w:sz w:val="52"/>
          <w:szCs w:val="52"/>
        </w:rPr>
        <w:t>PORTO MANTOVANO</w:t>
      </w:r>
    </w:p>
    <w:p w:rsidR="00B560EF" w:rsidRDefault="00B560EF" w:rsidP="00B560EF">
      <w:pPr>
        <w:rPr>
          <w:sz w:val="22"/>
        </w:rPr>
      </w:pPr>
    </w:p>
    <w:p w:rsidR="00B560EF" w:rsidRDefault="00B560EF" w:rsidP="00B560EF">
      <w:pPr>
        <w:rPr>
          <w:sz w:val="22"/>
        </w:rPr>
      </w:pPr>
    </w:p>
    <w:p w:rsidR="00B560EF" w:rsidRDefault="00061009" w:rsidP="009600D4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VERBALE N 15</w:t>
      </w:r>
    </w:p>
    <w:p w:rsidR="009600D4" w:rsidRPr="009600D4" w:rsidRDefault="009600D4" w:rsidP="009600D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9600D4" w:rsidRDefault="009600D4" w:rsidP="009600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9600D4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 OGGETTO</w:t>
      </w:r>
      <w:r w:rsidRPr="009600D4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: Proposta di deliberazione di Consiglio Comunale concernente “</w:t>
      </w:r>
      <w:r w:rsidRPr="009600D4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APPROVAZIONE DEL REGOLAMENTO PER L'APPLICAZIONE DELL'IMPOSTA MUNICIPALE PROPRIA – IMU</w:t>
      </w:r>
      <w:r w:rsidRPr="009600D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” </w:t>
      </w: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Il Collegio dei Revisori del Comune di </w:t>
      </w:r>
      <w:r w:rsidR="0057465D">
        <w:rPr>
          <w:rFonts w:asciiTheme="minorHAnsi" w:eastAsiaTheme="minorHAnsi" w:hAnsiTheme="minorHAnsi" w:cs="Arial"/>
          <w:color w:val="000000"/>
          <w:lang w:eastAsia="en-US"/>
        </w:rPr>
        <w:t>Porto Mantovano</w:t>
      </w: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- ricevuta la bozza di regolamento in oggetto, il quale dovrebbe sostituire integralmente il precedente regolamento </w:t>
      </w: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- visto l’art. 239, comma 1, lett. b), n. 7, del </w:t>
      </w:r>
      <w:proofErr w:type="spellStart"/>
      <w:r w:rsidRPr="009600D4">
        <w:rPr>
          <w:rFonts w:asciiTheme="minorHAnsi" w:eastAsiaTheme="minorHAnsi" w:hAnsiTheme="minorHAnsi" w:cs="Arial"/>
          <w:color w:val="000000"/>
          <w:lang w:eastAsia="en-US"/>
        </w:rPr>
        <w:t>D.Lgs.</w:t>
      </w:r>
      <w:proofErr w:type="spellEnd"/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 n. 267/2000; </w:t>
      </w: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i/>
          <w:iCs/>
          <w:color w:val="000000"/>
          <w:lang w:eastAsia="en-US"/>
        </w:rPr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- esaminata la </w:t>
      </w:r>
      <w:proofErr w:type="gramStart"/>
      <w:r w:rsidRPr="009600D4">
        <w:rPr>
          <w:rFonts w:asciiTheme="minorHAnsi" w:eastAsiaTheme="minorHAnsi" w:hAnsiTheme="minorHAnsi" w:cs="Arial"/>
          <w:color w:val="000000"/>
          <w:lang w:eastAsia="en-US"/>
        </w:rPr>
        <w:t>predetta</w:t>
      </w:r>
      <w:proofErr w:type="gramEnd"/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 bozza di </w:t>
      </w:r>
      <w:r w:rsidRPr="009600D4">
        <w:rPr>
          <w:rFonts w:asciiTheme="minorHAnsi" w:eastAsiaTheme="minorHAnsi" w:hAnsiTheme="minorHAnsi" w:cs="Arial"/>
          <w:i/>
          <w:iCs/>
          <w:color w:val="000000"/>
          <w:lang w:eastAsia="en-US"/>
        </w:rPr>
        <w:t xml:space="preserve">Regolamento Comunale per l’applicazione dell’Imposta Comunale Propria “IMU” </w:t>
      </w: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i/>
          <w:iCs/>
          <w:color w:val="000000"/>
          <w:lang w:eastAsia="en-US"/>
        </w:rPr>
      </w:pP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="MS Mincho" w:hAnsiTheme="minorHAnsi"/>
        </w:rPr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- tenuto anche conto del parere favorevole espresso dal Responsabile </w:t>
      </w:r>
      <w:r w:rsidRPr="009600D4">
        <w:rPr>
          <w:rFonts w:asciiTheme="minorHAnsi" w:eastAsia="MS Mincho" w:hAnsiTheme="minorHAnsi"/>
        </w:rPr>
        <w:t>del Servizio Bilancio, Contabilità, Tributi</w:t>
      </w: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="MS Mincho" w:hAnsiTheme="minorHAnsi"/>
        </w:rPr>
      </w:pP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non ravvisando norme contrarie alla legislazione nazionale nella materia oggetto del regolamento </w:t>
      </w:r>
    </w:p>
    <w:p w:rsidR="009600D4" w:rsidRDefault="009600D4" w:rsidP="009600D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lang w:eastAsia="en-US"/>
        </w:rPr>
      </w:pPr>
    </w:p>
    <w:p w:rsidR="009600D4" w:rsidRPr="009600D4" w:rsidRDefault="009600D4" w:rsidP="009600D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lang w:eastAsia="en-US"/>
        </w:rPr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>ESPRIME</w:t>
      </w:r>
    </w:p>
    <w:p w:rsidR="009600D4" w:rsidRPr="009600D4" w:rsidRDefault="009600D4" w:rsidP="009600D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000000"/>
          <w:lang w:eastAsia="en-US"/>
        </w:rPr>
      </w:pP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parere favorevole alla proposta di deliberazione del Consiglio Comunale di cui all’oggetto. </w:t>
      </w: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9600D4" w:rsidRPr="009600D4" w:rsidRDefault="0057465D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>
        <w:rPr>
          <w:rFonts w:asciiTheme="minorHAnsi" w:eastAsiaTheme="minorHAnsi" w:hAnsiTheme="minorHAnsi" w:cs="Arial"/>
          <w:color w:val="000000"/>
          <w:lang w:eastAsia="en-US"/>
        </w:rPr>
        <w:t xml:space="preserve">Porto Mantovano   </w:t>
      </w:r>
      <w:r w:rsidR="00E46205">
        <w:rPr>
          <w:rFonts w:asciiTheme="minorHAnsi" w:eastAsiaTheme="minorHAnsi" w:hAnsiTheme="minorHAnsi" w:cs="Arial"/>
          <w:color w:val="000000"/>
          <w:lang w:eastAsia="en-US"/>
        </w:rPr>
        <w:t>10</w:t>
      </w:r>
      <w:r w:rsidR="009600D4"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 /0</w:t>
      </w:r>
      <w:r>
        <w:rPr>
          <w:rFonts w:asciiTheme="minorHAnsi" w:eastAsiaTheme="minorHAnsi" w:hAnsiTheme="minorHAnsi" w:cs="Arial"/>
          <w:color w:val="000000"/>
          <w:lang w:eastAsia="en-US"/>
        </w:rPr>
        <w:t>7</w:t>
      </w:r>
      <w:r w:rsidR="009600D4" w:rsidRPr="009600D4">
        <w:rPr>
          <w:rFonts w:asciiTheme="minorHAnsi" w:eastAsiaTheme="minorHAnsi" w:hAnsiTheme="minorHAnsi" w:cs="Arial"/>
          <w:color w:val="000000"/>
          <w:lang w:eastAsia="en-US"/>
        </w:rPr>
        <w:t xml:space="preserve">/2020 </w:t>
      </w:r>
    </w:p>
    <w:p w:rsidR="009600D4" w:rsidRPr="009600D4" w:rsidRDefault="009600D4" w:rsidP="009600D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3318BC" w:rsidRPr="00C15FD8" w:rsidRDefault="003318BC" w:rsidP="009600D4">
      <w:pPr>
        <w:ind w:left="1416" w:firstLine="708"/>
        <w:jc w:val="right"/>
        <w:rPr>
          <w:rFonts w:ascii="Calibri" w:hAnsi="Calibri"/>
        </w:rPr>
      </w:pPr>
      <w:r w:rsidRPr="009600D4">
        <w:rPr>
          <w:rFonts w:asciiTheme="minorHAnsi" w:hAnsiTheme="minorHAnsi"/>
          <w:sz w:val="28"/>
          <w:szCs w:val="28"/>
        </w:rPr>
        <w:t>IL COLLEGIO DEI</w:t>
      </w:r>
      <w:r>
        <w:rPr>
          <w:rFonts w:ascii="Calibri" w:hAnsi="Calibri"/>
        </w:rPr>
        <w:t xml:space="preserve"> REVISORI DEI CONTI</w:t>
      </w:r>
    </w:p>
    <w:p w:rsidR="003318BC" w:rsidRDefault="003318BC" w:rsidP="009600D4">
      <w:pPr>
        <w:jc w:val="both"/>
        <w:rPr>
          <w:rFonts w:ascii="Calibri" w:hAnsi="Calibri"/>
        </w:rPr>
      </w:pPr>
      <w:r w:rsidRPr="00C15FD8">
        <w:rPr>
          <w:rFonts w:ascii="Calibri" w:hAnsi="Calibri"/>
        </w:rPr>
        <w:t xml:space="preserve">       </w:t>
      </w:r>
      <w:r w:rsidRPr="00C15FD8">
        <w:rPr>
          <w:rFonts w:ascii="Calibri" w:hAnsi="Calibri"/>
        </w:rPr>
        <w:tab/>
      </w:r>
      <w:r w:rsidRPr="00C15FD8">
        <w:rPr>
          <w:rFonts w:ascii="Calibri" w:hAnsi="Calibri"/>
        </w:rPr>
        <w:tab/>
      </w:r>
      <w:r w:rsidRPr="00C15FD8">
        <w:rPr>
          <w:rFonts w:ascii="Calibri" w:hAnsi="Calibri"/>
        </w:rPr>
        <w:tab/>
      </w:r>
      <w:r w:rsidRPr="00C15FD8">
        <w:rPr>
          <w:rFonts w:ascii="Calibri" w:hAnsi="Calibri"/>
        </w:rPr>
        <w:tab/>
      </w:r>
      <w:r w:rsidRPr="00C15FD8">
        <w:rPr>
          <w:rFonts w:ascii="Calibri" w:hAnsi="Calibri"/>
        </w:rPr>
        <w:tab/>
        <w:t xml:space="preserve"> </w:t>
      </w:r>
      <w:r w:rsidRPr="00C15FD8">
        <w:rPr>
          <w:rFonts w:ascii="Calibri" w:hAnsi="Calibri"/>
        </w:rPr>
        <w:tab/>
      </w:r>
      <w:r w:rsidRPr="00C15FD8">
        <w:rPr>
          <w:rFonts w:ascii="Calibri" w:hAnsi="Calibri"/>
        </w:rPr>
        <w:tab/>
      </w:r>
    </w:p>
    <w:p w:rsidR="003318BC" w:rsidRPr="001825A4" w:rsidRDefault="0057465D" w:rsidP="0057465D">
      <w:pPr>
        <w:ind w:left="4248" w:firstLine="708"/>
        <w:jc w:val="center"/>
        <w:rPr>
          <w:rFonts w:asciiTheme="minorHAnsi" w:hAnsiTheme="minorHAnsi" w:cstheme="minorHAnsi"/>
        </w:rPr>
      </w:pPr>
      <w:r>
        <w:rPr>
          <w:rStyle w:val="testo-centrale1"/>
          <w:rFonts w:asciiTheme="minorHAnsi" w:hAnsiTheme="minorHAnsi" w:cstheme="minorHAnsi"/>
        </w:rPr>
        <w:t xml:space="preserve">                                         </w:t>
      </w:r>
      <w:r w:rsidR="003318BC" w:rsidRPr="001825A4">
        <w:rPr>
          <w:rStyle w:val="testo-centrale1"/>
          <w:rFonts w:asciiTheme="minorHAnsi" w:hAnsiTheme="minorHAnsi" w:cstheme="minorHAnsi"/>
        </w:rPr>
        <w:t>Dott. Cavallari Claudio</w:t>
      </w:r>
    </w:p>
    <w:p w:rsidR="003318BC" w:rsidRPr="001825A4" w:rsidRDefault="003318BC" w:rsidP="003318BC">
      <w:pPr>
        <w:jc w:val="right"/>
        <w:rPr>
          <w:rFonts w:asciiTheme="minorHAnsi" w:hAnsiTheme="minorHAnsi" w:cstheme="minorHAnsi"/>
        </w:rPr>
      </w:pP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  <w:t xml:space="preserve">           </w:t>
      </w:r>
    </w:p>
    <w:p w:rsidR="003318BC" w:rsidRPr="001825A4" w:rsidRDefault="003318BC" w:rsidP="003318BC">
      <w:pPr>
        <w:jc w:val="right"/>
        <w:rPr>
          <w:rStyle w:val="testo-centrale1"/>
          <w:rFonts w:asciiTheme="minorHAnsi" w:hAnsiTheme="minorHAnsi" w:cstheme="minorHAnsi"/>
        </w:rPr>
      </w:pP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  <w:t xml:space="preserve">          </w:t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  <w:t xml:space="preserve">   </w:t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  <w:t xml:space="preserve">     </w:t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 w:rsidRPr="001825A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proofErr w:type="gramStart"/>
      <w:r w:rsidRPr="001825A4">
        <w:rPr>
          <w:rFonts w:asciiTheme="minorHAnsi" w:hAnsiTheme="minorHAnsi" w:cstheme="minorHAnsi"/>
        </w:rPr>
        <w:t>Dott.</w:t>
      </w:r>
      <w:r w:rsidR="0057465D">
        <w:rPr>
          <w:rFonts w:asciiTheme="minorHAnsi" w:hAnsiTheme="minorHAnsi" w:cstheme="minorHAnsi"/>
        </w:rPr>
        <w:t xml:space="preserve">ssa </w:t>
      </w:r>
      <w:r w:rsidRPr="001825A4">
        <w:rPr>
          <w:rFonts w:asciiTheme="minorHAnsi" w:hAnsiTheme="minorHAnsi" w:cstheme="minorHAnsi"/>
        </w:rPr>
        <w:t xml:space="preserve"> </w:t>
      </w:r>
      <w:proofErr w:type="spellStart"/>
      <w:r w:rsidR="0057465D">
        <w:rPr>
          <w:rStyle w:val="testo-centrale1"/>
          <w:rFonts w:asciiTheme="minorHAnsi" w:hAnsiTheme="minorHAnsi" w:cstheme="minorHAnsi"/>
        </w:rPr>
        <w:t>Baggini</w:t>
      </w:r>
      <w:proofErr w:type="spellEnd"/>
      <w:proofErr w:type="gramEnd"/>
      <w:r w:rsidR="0057465D">
        <w:rPr>
          <w:rStyle w:val="testo-centrale1"/>
          <w:rFonts w:asciiTheme="minorHAnsi" w:hAnsiTheme="minorHAnsi" w:cstheme="minorHAnsi"/>
        </w:rPr>
        <w:t xml:space="preserve"> Emilia </w:t>
      </w:r>
    </w:p>
    <w:p w:rsidR="003318BC" w:rsidRPr="001825A4" w:rsidRDefault="003318BC" w:rsidP="003318BC">
      <w:pPr>
        <w:jc w:val="right"/>
        <w:rPr>
          <w:rStyle w:val="testo-centrale1"/>
          <w:rFonts w:asciiTheme="minorHAnsi" w:hAnsiTheme="minorHAnsi" w:cstheme="minorHAnsi"/>
        </w:rPr>
      </w:pPr>
    </w:p>
    <w:p w:rsidR="003318BC" w:rsidRPr="001825A4" w:rsidRDefault="003318BC" w:rsidP="003318BC">
      <w:pPr>
        <w:jc w:val="right"/>
        <w:rPr>
          <w:rStyle w:val="testo-centrale1"/>
          <w:rFonts w:asciiTheme="minorHAnsi" w:hAnsiTheme="minorHAnsi" w:cstheme="minorHAnsi"/>
        </w:rPr>
      </w:pPr>
    </w:p>
    <w:p w:rsidR="003318BC" w:rsidRDefault="003318BC" w:rsidP="003318BC">
      <w:pPr>
        <w:jc w:val="right"/>
        <w:rPr>
          <w:rFonts w:asciiTheme="minorHAnsi" w:hAnsiTheme="minorHAnsi" w:cstheme="minorHAnsi"/>
        </w:rPr>
      </w:pPr>
      <w:r w:rsidRPr="001825A4">
        <w:rPr>
          <w:rStyle w:val="testo-centrale1"/>
          <w:rFonts w:asciiTheme="minorHAnsi" w:hAnsiTheme="minorHAnsi" w:cstheme="minorHAnsi"/>
        </w:rPr>
        <w:tab/>
      </w:r>
      <w:r w:rsidRPr="001825A4">
        <w:rPr>
          <w:rStyle w:val="testo-centrale1"/>
          <w:rFonts w:asciiTheme="minorHAnsi" w:hAnsiTheme="minorHAnsi" w:cstheme="minorHAnsi"/>
        </w:rPr>
        <w:tab/>
      </w:r>
      <w:r w:rsidRPr="001825A4">
        <w:rPr>
          <w:rStyle w:val="testo-centrale1"/>
          <w:rFonts w:asciiTheme="minorHAnsi" w:hAnsiTheme="minorHAnsi" w:cstheme="minorHAnsi"/>
        </w:rPr>
        <w:tab/>
      </w:r>
      <w:r w:rsidRPr="001825A4">
        <w:rPr>
          <w:rStyle w:val="testo-centrale1"/>
          <w:rFonts w:asciiTheme="minorHAnsi" w:hAnsiTheme="minorHAnsi" w:cstheme="minorHAnsi"/>
        </w:rPr>
        <w:tab/>
      </w:r>
      <w:r w:rsidRPr="001825A4">
        <w:rPr>
          <w:rStyle w:val="testo-centrale1"/>
          <w:rFonts w:asciiTheme="minorHAnsi" w:hAnsiTheme="minorHAnsi" w:cstheme="minorHAnsi"/>
        </w:rPr>
        <w:tab/>
      </w:r>
      <w:r w:rsidRPr="001825A4">
        <w:rPr>
          <w:rStyle w:val="testo-centrale1"/>
          <w:rFonts w:asciiTheme="minorHAnsi" w:hAnsiTheme="minorHAnsi" w:cstheme="minorHAnsi"/>
        </w:rPr>
        <w:tab/>
      </w:r>
      <w:r w:rsidRPr="001825A4">
        <w:rPr>
          <w:rStyle w:val="testo-centrale1"/>
          <w:rFonts w:asciiTheme="minorHAnsi" w:hAnsiTheme="minorHAnsi" w:cstheme="minorHAnsi"/>
        </w:rPr>
        <w:tab/>
      </w:r>
      <w:r w:rsidR="0057465D">
        <w:rPr>
          <w:rStyle w:val="testo-centrale1"/>
          <w:rFonts w:asciiTheme="minorHAnsi" w:hAnsiTheme="minorHAnsi" w:cstheme="minorHAnsi"/>
        </w:rPr>
        <w:t xml:space="preserve">     </w:t>
      </w:r>
      <w:r w:rsidR="0057465D">
        <w:rPr>
          <w:rFonts w:asciiTheme="minorHAnsi" w:hAnsiTheme="minorHAnsi" w:cstheme="minorHAnsi"/>
        </w:rPr>
        <w:t xml:space="preserve"> </w:t>
      </w:r>
      <w:r w:rsidR="0057465D" w:rsidRPr="001825A4">
        <w:rPr>
          <w:rFonts w:asciiTheme="minorHAnsi" w:hAnsiTheme="minorHAnsi" w:cstheme="minorHAnsi"/>
        </w:rPr>
        <w:t>Dott.</w:t>
      </w:r>
      <w:r w:rsidR="0057465D">
        <w:rPr>
          <w:rFonts w:asciiTheme="minorHAnsi" w:hAnsiTheme="minorHAnsi" w:cstheme="minorHAnsi"/>
        </w:rPr>
        <w:t xml:space="preserve">ssa </w:t>
      </w:r>
      <w:proofErr w:type="spellStart"/>
      <w:r w:rsidR="0057465D">
        <w:rPr>
          <w:rFonts w:asciiTheme="minorHAnsi" w:hAnsiTheme="minorHAnsi" w:cstheme="minorHAnsi"/>
        </w:rPr>
        <w:t>Margarti</w:t>
      </w:r>
      <w:proofErr w:type="spellEnd"/>
      <w:r w:rsidR="0057465D">
        <w:rPr>
          <w:rFonts w:asciiTheme="minorHAnsi" w:hAnsiTheme="minorHAnsi" w:cstheme="minorHAnsi"/>
        </w:rPr>
        <w:t xml:space="preserve"> Monica </w:t>
      </w:r>
    </w:p>
    <w:p w:rsidR="00E46205" w:rsidRDefault="00E46205" w:rsidP="00E46205">
      <w:pPr>
        <w:jc w:val="right"/>
      </w:pPr>
      <w:r>
        <w:t>Assente giustificata</w:t>
      </w:r>
    </w:p>
    <w:p w:rsidR="00E46205" w:rsidRDefault="00E46205" w:rsidP="003318BC">
      <w:pPr>
        <w:jc w:val="right"/>
      </w:pPr>
      <w:bookmarkStart w:id="0" w:name="_GoBack"/>
      <w:bookmarkEnd w:id="0"/>
    </w:p>
    <w:sectPr w:rsidR="00E46205" w:rsidSect="00F07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EF"/>
    <w:rsid w:val="00061009"/>
    <w:rsid w:val="003318BC"/>
    <w:rsid w:val="0057465D"/>
    <w:rsid w:val="005D0E09"/>
    <w:rsid w:val="008D646F"/>
    <w:rsid w:val="009600D4"/>
    <w:rsid w:val="00B560EF"/>
    <w:rsid w:val="00B6041B"/>
    <w:rsid w:val="00DB6260"/>
    <w:rsid w:val="00E46205"/>
    <w:rsid w:val="00EF494B"/>
    <w:rsid w:val="00F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A532"/>
  <w15:docId w15:val="{779359C1-6F0B-4607-9774-90D14FF3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5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6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B560EF"/>
    <w:rPr>
      <w:color w:val="auto"/>
    </w:rPr>
  </w:style>
  <w:style w:type="paragraph" w:customStyle="1" w:styleId="CM4">
    <w:name w:val="CM4"/>
    <w:basedOn w:val="Default"/>
    <w:next w:val="Default"/>
    <w:uiPriority w:val="99"/>
    <w:rsid w:val="00B560EF"/>
    <w:rPr>
      <w:color w:val="auto"/>
    </w:rPr>
  </w:style>
  <w:style w:type="character" w:customStyle="1" w:styleId="testo-centrale1">
    <w:name w:val="testo-centrale1"/>
    <w:rsid w:val="003318BC"/>
    <w:rPr>
      <w:rFonts w:ascii="Verdana" w:hAnsi="Verdana" w:hint="default"/>
      <w:color w:val="5A5B5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CAVALLARI FEDERICO</cp:lastModifiedBy>
  <cp:revision>8</cp:revision>
  <dcterms:created xsi:type="dcterms:W3CDTF">2020-05-30T16:16:00Z</dcterms:created>
  <dcterms:modified xsi:type="dcterms:W3CDTF">2020-07-10T10:34:00Z</dcterms:modified>
</cp:coreProperties>
</file>