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54E6" w14:textId="45DD3A4F" w:rsidR="004F4864" w:rsidRDefault="004F4864" w:rsidP="004F4864">
      <w:pPr>
        <w:rPr>
          <w:rFonts w:ascii="Calibri" w:hAnsi="Calibri" w:cs="Calibri"/>
          <w:bCs/>
          <w:color w:val="002060"/>
        </w:rPr>
      </w:pPr>
      <w:r>
        <w:rPr>
          <w:rFonts w:ascii="Calibri" w:hAnsi="Calibri" w:cs="Calibri"/>
          <w:bCs/>
          <w:color w:val="002060"/>
        </w:rPr>
        <w:t>Prot. -----------</w:t>
      </w:r>
    </w:p>
    <w:p w14:paraId="5312C349" w14:textId="3386E29B" w:rsidR="004F4864" w:rsidRPr="004F4864" w:rsidRDefault="004F4864" w:rsidP="004F4864">
      <w:pPr>
        <w:rPr>
          <w:rFonts w:ascii="Calibri" w:hAnsi="Calibri" w:cs="Calibri"/>
          <w:bCs/>
          <w:color w:val="002060"/>
        </w:rPr>
      </w:pPr>
      <w:r>
        <w:rPr>
          <w:rFonts w:ascii="Calibri" w:hAnsi="Calibri" w:cs="Calibri"/>
          <w:bCs/>
          <w:color w:val="002060"/>
        </w:rPr>
        <w:t>Porto Mantovano lì, ----/12/2020</w:t>
      </w:r>
    </w:p>
    <w:p w14:paraId="3EDDAD2E" w14:textId="57314315" w:rsidR="00AF2561" w:rsidRPr="004F4864" w:rsidRDefault="00AF2561" w:rsidP="00AF2561">
      <w:pPr>
        <w:jc w:val="center"/>
        <w:rPr>
          <w:b/>
          <w:bCs/>
          <w:color w:val="002060"/>
          <w:u w:val="single"/>
        </w:rPr>
      </w:pPr>
      <w:r w:rsidRPr="004F4864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>AVVISO DI BANDO PUBBLICO</w:t>
      </w:r>
    </w:p>
    <w:p w14:paraId="78B3B291" w14:textId="73A2BFE1" w:rsidR="00854E99" w:rsidRPr="004F4864" w:rsidRDefault="00854E99" w:rsidP="00A60457">
      <w:pPr>
        <w:jc w:val="both"/>
        <w:rPr>
          <w:b/>
          <w:bCs/>
          <w:color w:val="002060"/>
        </w:rPr>
      </w:pPr>
      <w:r w:rsidRPr="004F4864">
        <w:rPr>
          <w:b/>
          <w:bCs/>
          <w:color w:val="002060"/>
        </w:rPr>
        <w:t>AVVISO PUBBLICO PER L’ASSEGNAZIONE DI CONTRIBUTI STRAORDINARI ALLE ASSOCIAZIONI SPORTIVE DILETTANTISTICHE, SOCIETÀ SPORTIVE DILETTANTISTICHE, ENTI DI PROMOZIONE SPORTIVA FINALIZZATI AL SOSTEGNO DELLE ATTIVITÀ DURANTE L'EMERGENZA COVID-19 ANNO 2020</w:t>
      </w:r>
    </w:p>
    <w:p w14:paraId="35E0D391" w14:textId="77777777" w:rsidR="000B5837" w:rsidRPr="004F4864" w:rsidRDefault="00C72295" w:rsidP="000B5837">
      <w:pPr>
        <w:spacing w:after="0"/>
        <w:rPr>
          <w:b/>
          <w:bCs/>
          <w:color w:val="002060"/>
        </w:rPr>
      </w:pPr>
      <w:r w:rsidRPr="004F4864">
        <w:rPr>
          <w:b/>
          <w:bCs/>
          <w:color w:val="002060"/>
        </w:rPr>
        <w:t>Premessa</w:t>
      </w:r>
    </w:p>
    <w:p w14:paraId="59BB3693" w14:textId="6B710CB5" w:rsidR="00854E99" w:rsidRPr="004F4864" w:rsidRDefault="00C72295" w:rsidP="000B5837">
      <w:pPr>
        <w:spacing w:after="0"/>
        <w:jc w:val="both"/>
        <w:rPr>
          <w:color w:val="002060"/>
        </w:rPr>
      </w:pPr>
      <w:r w:rsidRPr="004F4864">
        <w:rPr>
          <w:color w:val="002060"/>
        </w:rPr>
        <w:t xml:space="preserve">Il Comune di </w:t>
      </w:r>
      <w:r w:rsidR="004F4864">
        <w:rPr>
          <w:color w:val="002060"/>
        </w:rPr>
        <w:t>Porto Mantovano</w:t>
      </w:r>
      <w:r w:rsidRPr="004F4864">
        <w:rPr>
          <w:color w:val="002060"/>
        </w:rPr>
        <w:t xml:space="preserve"> riconosce all'attività sportiva un importante ruolo di aggregazione sociale, di formazione umana e culturale, nonché di prevenzione delle devianze giovanili a tutela della salute degli stessi e per tutti i cittadini, e ne riconosce altresì il profilo educativo e formativo e, più in generale, l'importante fattore di crescita civile della società in generale. A tal fine intende favorire, anche economicamente, tutte quelle iniziative atte a promuovere, valorizzare e rilanciare lo sport la cui operatività è stata quest’anno duramente colpita dall’emergenza sanitaria Covid-19.</w:t>
      </w:r>
    </w:p>
    <w:p w14:paraId="415BCF66" w14:textId="77777777" w:rsidR="000B5837" w:rsidRPr="004F4864" w:rsidRDefault="000B5837" w:rsidP="000B5837">
      <w:pPr>
        <w:spacing w:after="0"/>
        <w:rPr>
          <w:color w:val="002060"/>
        </w:rPr>
      </w:pPr>
    </w:p>
    <w:p w14:paraId="524CF1F1" w14:textId="7A3049AD" w:rsidR="005D793A" w:rsidRPr="004F4864" w:rsidRDefault="00854E99" w:rsidP="000B5837">
      <w:pPr>
        <w:spacing w:after="0"/>
        <w:rPr>
          <w:b/>
          <w:bCs/>
          <w:color w:val="002060"/>
        </w:rPr>
      </w:pPr>
      <w:r w:rsidRPr="004F4864">
        <w:rPr>
          <w:b/>
          <w:bCs/>
          <w:color w:val="002060"/>
        </w:rPr>
        <w:t xml:space="preserve">Finalità </w:t>
      </w:r>
    </w:p>
    <w:p w14:paraId="7C01069F" w14:textId="5402CF2E" w:rsidR="005D793A" w:rsidRPr="005A3A9E" w:rsidRDefault="00854E99" w:rsidP="000B5837">
      <w:pPr>
        <w:spacing w:after="0"/>
        <w:jc w:val="both"/>
        <w:rPr>
          <w:strike/>
          <w:color w:val="002060"/>
        </w:rPr>
      </w:pPr>
      <w:r w:rsidRPr="004F4864">
        <w:rPr>
          <w:color w:val="002060"/>
        </w:rPr>
        <w:t>Il presente avviso è finalizzato alla concessione di un contributo economico</w:t>
      </w:r>
      <w:r w:rsidR="00AF2561" w:rsidRPr="004F4864">
        <w:rPr>
          <w:color w:val="002060"/>
        </w:rPr>
        <w:t xml:space="preserve"> a fondo perduto</w:t>
      </w:r>
      <w:r w:rsidRPr="004F4864">
        <w:rPr>
          <w:color w:val="002060"/>
        </w:rPr>
        <w:t xml:space="preserve"> alle </w:t>
      </w:r>
      <w:r w:rsidR="003112E2" w:rsidRPr="004F4864">
        <w:rPr>
          <w:color w:val="002060"/>
        </w:rPr>
        <w:t xml:space="preserve">Società o </w:t>
      </w:r>
      <w:r w:rsidRPr="004F4864">
        <w:rPr>
          <w:color w:val="002060"/>
        </w:rPr>
        <w:t xml:space="preserve">Associazioni Sportive Dilettantistiche, che hanno sede o svolgono la loro attività sul territorio comunale, </w:t>
      </w:r>
      <w:r w:rsidR="003112E2" w:rsidRPr="004F4864">
        <w:rPr>
          <w:color w:val="002060"/>
        </w:rPr>
        <w:t>la cui attività è stata limitata e danneggiata, anche economicamente, durante l’emergenza Covid-19</w:t>
      </w:r>
      <w:r w:rsidR="005A3A9E">
        <w:rPr>
          <w:color w:val="002060"/>
        </w:rPr>
        <w:t>.</w:t>
      </w:r>
    </w:p>
    <w:p w14:paraId="4DAF7742" w14:textId="77777777" w:rsidR="007613F3" w:rsidRPr="004F4864" w:rsidRDefault="007613F3">
      <w:pPr>
        <w:rPr>
          <w:color w:val="002060"/>
        </w:rPr>
      </w:pPr>
    </w:p>
    <w:p w14:paraId="4E6B4317" w14:textId="77777777" w:rsidR="007613F3" w:rsidRPr="004F4864" w:rsidRDefault="007613F3" w:rsidP="000B5837">
      <w:pPr>
        <w:spacing w:after="0"/>
        <w:rPr>
          <w:b/>
          <w:bCs/>
          <w:color w:val="002060"/>
        </w:rPr>
      </w:pPr>
      <w:r w:rsidRPr="004F4864">
        <w:rPr>
          <w:b/>
          <w:bCs/>
          <w:color w:val="002060"/>
        </w:rPr>
        <w:t>Ammontare del bando</w:t>
      </w:r>
    </w:p>
    <w:p w14:paraId="0839E5CF" w14:textId="3A0738C3" w:rsidR="005D793A" w:rsidRPr="004F4864" w:rsidRDefault="00682D1F" w:rsidP="000B5837">
      <w:pPr>
        <w:spacing w:after="0"/>
        <w:jc w:val="both"/>
        <w:rPr>
          <w:color w:val="002060"/>
        </w:rPr>
      </w:pPr>
      <w:r w:rsidRPr="004F4864">
        <w:rPr>
          <w:color w:val="002060"/>
        </w:rPr>
        <w:t xml:space="preserve">Lo </w:t>
      </w:r>
      <w:r w:rsidR="003112E2" w:rsidRPr="004F4864">
        <w:rPr>
          <w:color w:val="002060"/>
        </w:rPr>
        <w:t>stanziamento</w:t>
      </w:r>
      <w:r w:rsidR="007613F3" w:rsidRPr="004F4864">
        <w:rPr>
          <w:color w:val="002060"/>
        </w:rPr>
        <w:t xml:space="preserve"> complessivo del </w:t>
      </w:r>
      <w:r w:rsidR="003112E2" w:rsidRPr="004F4864">
        <w:rPr>
          <w:color w:val="002060"/>
        </w:rPr>
        <w:t xml:space="preserve">contributo messo a disposizione dal Comune di </w:t>
      </w:r>
      <w:r w:rsidR="004F4864">
        <w:rPr>
          <w:color w:val="002060"/>
        </w:rPr>
        <w:t>Porto Mantovano</w:t>
      </w:r>
      <w:r w:rsidR="007613F3" w:rsidRPr="004F4864">
        <w:rPr>
          <w:color w:val="002060"/>
        </w:rPr>
        <w:t xml:space="preserve"> ammonta a € 1</w:t>
      </w:r>
      <w:r w:rsidR="005A3A9E">
        <w:rPr>
          <w:color w:val="002060"/>
        </w:rPr>
        <w:t>5</w:t>
      </w:r>
      <w:r w:rsidR="007613F3" w:rsidRPr="004F4864">
        <w:rPr>
          <w:color w:val="002060"/>
        </w:rPr>
        <w:t>.000,00</w:t>
      </w:r>
      <w:r w:rsidR="003112E2" w:rsidRPr="004F4864">
        <w:rPr>
          <w:color w:val="002060"/>
        </w:rPr>
        <w:t>.</w:t>
      </w:r>
    </w:p>
    <w:p w14:paraId="32C02A4F" w14:textId="77777777" w:rsidR="000B5837" w:rsidRPr="004F4864" w:rsidRDefault="000B5837" w:rsidP="000B5837">
      <w:pPr>
        <w:jc w:val="both"/>
        <w:rPr>
          <w:color w:val="002060"/>
        </w:rPr>
      </w:pPr>
    </w:p>
    <w:p w14:paraId="6CA9A2F9" w14:textId="75815491" w:rsidR="007613F3" w:rsidRPr="004F4864" w:rsidRDefault="00854E99" w:rsidP="000B5837">
      <w:pPr>
        <w:spacing w:after="0"/>
        <w:rPr>
          <w:b/>
          <w:bCs/>
          <w:color w:val="002060"/>
        </w:rPr>
      </w:pPr>
      <w:r w:rsidRPr="004F4864">
        <w:rPr>
          <w:b/>
          <w:bCs/>
          <w:color w:val="002060"/>
        </w:rPr>
        <w:t>Beneficiari</w:t>
      </w:r>
    </w:p>
    <w:p w14:paraId="7DA5E5E1" w14:textId="4AFB8FB0" w:rsidR="007613F3" w:rsidRPr="004F4864" w:rsidRDefault="00854E99" w:rsidP="003112E2">
      <w:pPr>
        <w:spacing w:after="0"/>
        <w:rPr>
          <w:color w:val="002060"/>
        </w:rPr>
      </w:pPr>
      <w:r w:rsidRPr="004F4864">
        <w:rPr>
          <w:color w:val="002060"/>
        </w:rPr>
        <w:t>I beneficiari del contributo sono</w:t>
      </w:r>
      <w:r w:rsidR="003112E2" w:rsidRPr="004F4864">
        <w:rPr>
          <w:color w:val="002060"/>
        </w:rPr>
        <w:t xml:space="preserve"> </w:t>
      </w:r>
      <w:r w:rsidR="007613F3" w:rsidRPr="004F4864">
        <w:rPr>
          <w:color w:val="002060"/>
        </w:rPr>
        <w:t>Associazioni sportive dilettantistiche</w:t>
      </w:r>
      <w:r w:rsidR="00546B19" w:rsidRPr="004F4864">
        <w:rPr>
          <w:color w:val="002060"/>
        </w:rPr>
        <w:t xml:space="preserve"> e </w:t>
      </w:r>
      <w:r w:rsidR="003112E2" w:rsidRPr="004F4864">
        <w:rPr>
          <w:color w:val="002060"/>
        </w:rPr>
        <w:t>società sportive</w:t>
      </w:r>
    </w:p>
    <w:p w14:paraId="12F6015E" w14:textId="0C55C92B" w:rsidR="005D793A" w:rsidRPr="004F4864" w:rsidRDefault="00854E99" w:rsidP="006F0C84">
      <w:pPr>
        <w:pStyle w:val="Paragrafoelenco"/>
        <w:numPr>
          <w:ilvl w:val="0"/>
          <w:numId w:val="4"/>
        </w:numPr>
        <w:rPr>
          <w:color w:val="002060"/>
        </w:rPr>
      </w:pPr>
      <w:r w:rsidRPr="004F4864">
        <w:rPr>
          <w:color w:val="002060"/>
        </w:rPr>
        <w:t xml:space="preserve">con sede </w:t>
      </w:r>
      <w:r w:rsidR="003112E2" w:rsidRPr="004F4864">
        <w:rPr>
          <w:color w:val="002060"/>
        </w:rPr>
        <w:t xml:space="preserve">a </w:t>
      </w:r>
      <w:r w:rsidR="005A3A9E">
        <w:rPr>
          <w:color w:val="002060"/>
        </w:rPr>
        <w:t>Porto Mantovano</w:t>
      </w:r>
      <w:r w:rsidR="003112E2" w:rsidRPr="004F4864">
        <w:rPr>
          <w:color w:val="002060"/>
        </w:rPr>
        <w:t xml:space="preserve"> </w:t>
      </w:r>
      <w:r w:rsidRPr="004F4864">
        <w:rPr>
          <w:color w:val="002060"/>
        </w:rPr>
        <w:t xml:space="preserve">o che </w:t>
      </w:r>
      <w:r w:rsidR="00546B19" w:rsidRPr="004F4864">
        <w:rPr>
          <w:color w:val="002060"/>
        </w:rPr>
        <w:t xml:space="preserve">abbiano svolto </w:t>
      </w:r>
      <w:r w:rsidRPr="004F4864">
        <w:rPr>
          <w:color w:val="002060"/>
        </w:rPr>
        <w:t>la loro attività sul territorio comunale</w:t>
      </w:r>
      <w:r w:rsidR="00546B19" w:rsidRPr="004F4864">
        <w:rPr>
          <w:color w:val="002060"/>
        </w:rPr>
        <w:t xml:space="preserve"> nell’anno 2020</w:t>
      </w:r>
    </w:p>
    <w:p w14:paraId="6CC6240F" w14:textId="010B8C57" w:rsidR="006F0C84" w:rsidRPr="004F4864" w:rsidRDefault="003112E2" w:rsidP="00546B19">
      <w:pPr>
        <w:pStyle w:val="Paragrafoelenco"/>
        <w:numPr>
          <w:ilvl w:val="0"/>
          <w:numId w:val="4"/>
        </w:numPr>
        <w:tabs>
          <w:tab w:val="left" w:pos="709"/>
        </w:tabs>
        <w:jc w:val="both"/>
        <w:rPr>
          <w:color w:val="002060"/>
        </w:rPr>
      </w:pPr>
      <w:r w:rsidRPr="004F4864">
        <w:rPr>
          <w:color w:val="002060"/>
        </w:rPr>
        <w:t>che siano affiliate a federazioni o ad Enti di promozione sportiva e discipline sportive associate riconosciute dal CONI</w:t>
      </w:r>
    </w:p>
    <w:p w14:paraId="3313A97E" w14:textId="5057C299" w:rsidR="00BA1B3D" w:rsidRPr="004F4864" w:rsidRDefault="00BA1B3D" w:rsidP="00546B19">
      <w:pPr>
        <w:pStyle w:val="Paragrafoelenco"/>
        <w:numPr>
          <w:ilvl w:val="0"/>
          <w:numId w:val="4"/>
        </w:numPr>
        <w:tabs>
          <w:tab w:val="left" w:pos="709"/>
        </w:tabs>
        <w:jc w:val="both"/>
        <w:rPr>
          <w:color w:val="002060"/>
        </w:rPr>
      </w:pPr>
      <w:r w:rsidRPr="004F4864">
        <w:rPr>
          <w:color w:val="002060"/>
        </w:rPr>
        <w:t xml:space="preserve">che abbiano tesserati residenti a </w:t>
      </w:r>
      <w:r w:rsidR="004F4864">
        <w:rPr>
          <w:color w:val="002060"/>
        </w:rPr>
        <w:t>Porto Mantovano</w:t>
      </w:r>
    </w:p>
    <w:p w14:paraId="6C128062" w14:textId="77777777" w:rsidR="006F0C84" w:rsidRPr="004F4864" w:rsidRDefault="00840976" w:rsidP="006F0C84">
      <w:pPr>
        <w:spacing w:after="0"/>
        <w:rPr>
          <w:b/>
          <w:bCs/>
          <w:color w:val="002060"/>
        </w:rPr>
      </w:pPr>
      <w:r w:rsidRPr="004F4864">
        <w:rPr>
          <w:b/>
          <w:bCs/>
          <w:color w:val="002060"/>
        </w:rPr>
        <w:t>Criteri di assegnazione contributo</w:t>
      </w:r>
    </w:p>
    <w:p w14:paraId="65083436" w14:textId="5A7FC623" w:rsidR="00840976" w:rsidRPr="004F4864" w:rsidRDefault="00840976" w:rsidP="006F0C84">
      <w:pPr>
        <w:spacing w:after="0"/>
        <w:jc w:val="both"/>
        <w:rPr>
          <w:b/>
          <w:bCs/>
          <w:color w:val="002060"/>
        </w:rPr>
      </w:pPr>
      <w:r w:rsidRPr="004F4864">
        <w:rPr>
          <w:color w:val="002060"/>
        </w:rPr>
        <w:t>Il contributo assegnato a ciascuna Associazione</w:t>
      </w:r>
      <w:r w:rsidR="00B17044" w:rsidRPr="004F4864">
        <w:rPr>
          <w:color w:val="002060"/>
        </w:rPr>
        <w:t>, che dimostrerà di averne i requisiti</w:t>
      </w:r>
      <w:r w:rsidRPr="004F4864">
        <w:rPr>
          <w:color w:val="002060"/>
        </w:rPr>
        <w:t>, verrà determinato ripartendo il fondo disponibile sulla base delle domande pervenute</w:t>
      </w:r>
      <w:r w:rsidR="008C659C" w:rsidRPr="004F4864">
        <w:rPr>
          <w:color w:val="002060"/>
        </w:rPr>
        <w:t>.</w:t>
      </w:r>
    </w:p>
    <w:p w14:paraId="31A50DFE" w14:textId="0D82CEDA" w:rsidR="00840976" w:rsidRPr="004F4864" w:rsidRDefault="00854E99" w:rsidP="006F0C84">
      <w:pPr>
        <w:jc w:val="both"/>
        <w:rPr>
          <w:color w:val="002060"/>
        </w:rPr>
      </w:pPr>
      <w:r w:rsidRPr="004F4864">
        <w:rPr>
          <w:color w:val="002060"/>
        </w:rPr>
        <w:t>Il Comune predisporrà la graduatoria dei soggetti che hanno presentato domanda per il contributo, stilata in ordine di punteggio che verrà assegnato in base alle priorità stabilite dall'amministrazione comunale:</w:t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660"/>
        <w:gridCol w:w="2043"/>
        <w:gridCol w:w="2391"/>
        <w:gridCol w:w="190"/>
      </w:tblGrid>
      <w:tr w:rsidR="004F4864" w:rsidRPr="004F4864" w14:paraId="1B0742DC" w14:textId="77777777" w:rsidTr="004E5139">
        <w:trPr>
          <w:trHeight w:val="600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8961" w14:textId="16E280B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lastRenderedPageBreak/>
              <w:t xml:space="preserve">L’associazione ha sede legale a </w:t>
            </w:r>
            <w:r w:rsidR="005A3A9E" w:rsidRPr="005A3A9E">
              <w:rPr>
                <w:b/>
                <w:color w:val="002060"/>
              </w:rPr>
              <w:t>Porto Mantovano</w:t>
            </w: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609BC" w14:textId="4CAD250A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25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02D50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0</w:t>
            </w:r>
          </w:p>
        </w:tc>
      </w:tr>
      <w:tr w:rsidR="004F4864" w:rsidRPr="004F4864" w14:paraId="3ACD3F25" w14:textId="77777777" w:rsidTr="004E5139">
        <w:trPr>
          <w:trHeight w:val="315"/>
        </w:trPr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CC1E0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65A96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SI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DE66B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NO</w:t>
            </w:r>
          </w:p>
        </w:tc>
      </w:tr>
      <w:tr w:rsidR="004F4864" w:rsidRPr="004F4864" w14:paraId="62AD3FA3" w14:textId="77777777" w:rsidTr="004E5139">
        <w:trPr>
          <w:trHeight w:val="900"/>
        </w:trPr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4D56" w14:textId="7BB6E4A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L’Associazione è concessionaria di spazi tramite convenzione con il </w:t>
            </w:r>
            <w:r w:rsidRPr="005A3A9E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Comune di </w:t>
            </w:r>
            <w:r w:rsidR="005A3A9E" w:rsidRPr="005A3A9E">
              <w:rPr>
                <w:b/>
                <w:color w:val="002060"/>
              </w:rPr>
              <w:t>Porto Mantovano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FCB22" w14:textId="32050791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punti </w:t>
            </w:r>
            <w:bookmarkStart w:id="0" w:name="_GoBack"/>
            <w:bookmarkEnd w:id="0"/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5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0D0F6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0</w:t>
            </w:r>
          </w:p>
        </w:tc>
      </w:tr>
      <w:tr w:rsidR="004F4864" w:rsidRPr="004F4864" w14:paraId="431CCBB3" w14:textId="77777777" w:rsidTr="004E5139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F3AFD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6CF87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SI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46329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NO</w:t>
            </w:r>
          </w:p>
        </w:tc>
      </w:tr>
      <w:tr w:rsidR="004F4864" w:rsidRPr="004F4864" w14:paraId="39F45771" w14:textId="77777777" w:rsidTr="004E5139">
        <w:trPr>
          <w:trHeight w:val="600"/>
        </w:trPr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9E7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L’Associazione ha ricevuto nel 2020 un contributo da altri Enti</w:t>
            </w: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3E45D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0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CAEA2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10</w:t>
            </w:r>
          </w:p>
        </w:tc>
      </w:tr>
      <w:tr w:rsidR="004F4864" w:rsidRPr="004F4864" w14:paraId="489B95C3" w14:textId="77777777" w:rsidTr="004E5139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54AD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C6DC1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SI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B5729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NO</w:t>
            </w:r>
          </w:p>
        </w:tc>
      </w:tr>
      <w:tr w:rsidR="004F4864" w:rsidRPr="004F4864" w14:paraId="428DF501" w14:textId="77777777" w:rsidTr="004E5139">
        <w:trPr>
          <w:trHeight w:val="600"/>
        </w:trPr>
        <w:tc>
          <w:tcPr>
            <w:tcW w:w="3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259D8" w14:textId="2B07FC3E" w:rsidR="00EA212B" w:rsidRPr="00214BE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214BE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% di under 1</w:t>
            </w:r>
            <w:r w:rsidR="004E5139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8</w:t>
            </w:r>
            <w:r w:rsidRPr="00214BE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 tra i tesserati residenti</w:t>
            </w:r>
            <w:r w:rsidR="005116DE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 a P</w:t>
            </w:r>
            <w:r w:rsidR="0024409C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or</w:t>
            </w:r>
            <w:r w:rsidR="005116DE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to </w:t>
            </w:r>
            <w:r w:rsidR="0024409C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M</w:t>
            </w:r>
            <w:r w:rsidR="005116DE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antovano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ABF3" w14:textId="659780E5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punti </w:t>
            </w:r>
            <w:r w:rsidR="00214BE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C7B" w14:textId="196A9FE2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punti </w:t>
            </w:r>
            <w:r w:rsidR="00214BE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041" w14:textId="25A68D2C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punti </w:t>
            </w:r>
            <w:r w:rsidR="00214BE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8F2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 </w:t>
            </w:r>
          </w:p>
        </w:tc>
      </w:tr>
      <w:tr w:rsidR="004F4864" w:rsidRPr="004F4864" w14:paraId="2DD2568D" w14:textId="77777777" w:rsidTr="004E5139">
        <w:trPr>
          <w:trHeight w:val="31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D0014" w14:textId="77777777" w:rsidR="00EA212B" w:rsidRPr="00214BE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214BE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DB81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meno del 50 %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AE59" w14:textId="1B192849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tra 51% e 9</w:t>
            </w:r>
            <w:r w:rsidR="00214BE4">
              <w:rPr>
                <w:rFonts w:ascii="Calibri" w:eastAsia="Times New Roman" w:hAnsi="Calibri" w:cs="Calibri"/>
                <w:color w:val="002060"/>
                <w:lang w:eastAsia="it-IT"/>
              </w:rPr>
              <w:t>5</w:t>
            </w: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 xml:space="preserve"> 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E94" w14:textId="2A31BA0C" w:rsidR="00EA212B" w:rsidRPr="00214BE4" w:rsidRDefault="00214BE4" w:rsidP="00214BE4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lang w:eastAsia="it-IT"/>
              </w:rPr>
              <w:t xml:space="preserve">&gt; 95 </w:t>
            </w:r>
            <w:r w:rsidR="00EA212B" w:rsidRPr="00214BE4">
              <w:rPr>
                <w:rFonts w:ascii="Calibri" w:eastAsia="Times New Roman" w:hAnsi="Calibri" w:cs="Calibri"/>
                <w:color w:val="002060"/>
                <w:lang w:eastAsia="it-IT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79D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 </w:t>
            </w:r>
          </w:p>
        </w:tc>
      </w:tr>
      <w:tr w:rsidR="004F4864" w:rsidRPr="004F4864" w14:paraId="373DFE43" w14:textId="77777777" w:rsidTr="004E5139">
        <w:trPr>
          <w:trHeight w:val="300"/>
        </w:trPr>
        <w:tc>
          <w:tcPr>
            <w:tcW w:w="3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3B02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Presenza di disabili tra i tesserati: </w:t>
            </w:r>
          </w:p>
        </w:tc>
        <w:tc>
          <w:tcPr>
            <w:tcW w:w="3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7A91F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5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3FEB98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0</w:t>
            </w:r>
          </w:p>
        </w:tc>
      </w:tr>
      <w:tr w:rsidR="004F4864" w:rsidRPr="004F4864" w14:paraId="7E443316" w14:textId="77777777" w:rsidTr="004E5139">
        <w:trPr>
          <w:trHeight w:val="31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1439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4BE46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SI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46F07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NO</w:t>
            </w:r>
          </w:p>
        </w:tc>
      </w:tr>
      <w:tr w:rsidR="004F4864" w:rsidRPr="004F4864" w14:paraId="69185939" w14:textId="77777777" w:rsidTr="004E5139">
        <w:trPr>
          <w:trHeight w:val="61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8C124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N° mesi di sospensione dell’attività in presenza</w:t>
            </w:r>
          </w:p>
        </w:tc>
        <w:tc>
          <w:tcPr>
            <w:tcW w:w="6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63627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1 per ogni mese di sospensione</w:t>
            </w:r>
          </w:p>
        </w:tc>
      </w:tr>
      <w:tr w:rsidR="004F4864" w:rsidRPr="004F4864" w14:paraId="7C36D6F0" w14:textId="77777777" w:rsidTr="004E5139">
        <w:trPr>
          <w:trHeight w:val="900"/>
        </w:trPr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BE7D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L’Associazione ha sostenuto spese di adeguamento ai protocolli </w:t>
            </w:r>
            <w:proofErr w:type="spellStart"/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Covid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B900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punti 3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E495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E8B8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punti 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DA45A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 </w:t>
            </w:r>
          </w:p>
        </w:tc>
      </w:tr>
      <w:tr w:rsidR="00EA212B" w:rsidRPr="004F4864" w14:paraId="412B3A70" w14:textId="77777777" w:rsidTr="004E5139">
        <w:trPr>
          <w:trHeight w:val="315"/>
        </w:trPr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0AD42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D24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&lt; di € 1.000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B0F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1000C ≤ x ≤ 2000€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763" w14:textId="77777777" w:rsidR="00EA212B" w:rsidRPr="004F4864" w:rsidRDefault="00EA212B" w:rsidP="00EA2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proofErr w:type="gramStart"/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&gt;  di</w:t>
            </w:r>
            <w:proofErr w:type="gramEnd"/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 xml:space="preserve"> € 2.000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D21C" w14:textId="77777777" w:rsidR="00EA212B" w:rsidRPr="004F4864" w:rsidRDefault="00EA212B" w:rsidP="00EA21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4F4864">
              <w:rPr>
                <w:rFonts w:ascii="Calibri" w:eastAsia="Times New Roman" w:hAnsi="Calibri" w:cs="Calibri"/>
                <w:color w:val="002060"/>
                <w:lang w:eastAsia="it-IT"/>
              </w:rPr>
              <w:t> </w:t>
            </w:r>
          </w:p>
        </w:tc>
      </w:tr>
    </w:tbl>
    <w:p w14:paraId="16F218FB" w14:textId="41FDF70A" w:rsidR="008C659C" w:rsidRPr="004F4864" w:rsidRDefault="008C659C" w:rsidP="00EA212B">
      <w:pPr>
        <w:pStyle w:val="Paragrafoelenco"/>
        <w:jc w:val="both"/>
        <w:rPr>
          <w:color w:val="002060"/>
        </w:rPr>
      </w:pPr>
    </w:p>
    <w:p w14:paraId="11DD168E" w14:textId="77777777" w:rsidR="009513BC" w:rsidRPr="004F4864" w:rsidRDefault="009513BC" w:rsidP="009513BC">
      <w:pPr>
        <w:spacing w:after="0"/>
        <w:jc w:val="both"/>
        <w:rPr>
          <w:b/>
          <w:bCs/>
          <w:color w:val="002060"/>
        </w:rPr>
      </w:pPr>
      <w:r w:rsidRPr="004F4864">
        <w:rPr>
          <w:b/>
          <w:bCs/>
          <w:color w:val="002060"/>
        </w:rPr>
        <w:t>Calcolo del contributo</w:t>
      </w:r>
    </w:p>
    <w:p w14:paraId="1A871E79" w14:textId="1704EC16" w:rsidR="008C5FCD" w:rsidRPr="004F4864" w:rsidRDefault="0018220F" w:rsidP="009513BC">
      <w:pPr>
        <w:spacing w:after="0"/>
        <w:jc w:val="both"/>
        <w:rPr>
          <w:color w:val="002060"/>
        </w:rPr>
      </w:pPr>
      <w:r w:rsidRPr="004F4864">
        <w:rPr>
          <w:color w:val="002060"/>
        </w:rPr>
        <w:t xml:space="preserve">Il </w:t>
      </w:r>
      <w:r w:rsidR="00432BCC" w:rsidRPr="004F4864">
        <w:rPr>
          <w:color w:val="002060"/>
        </w:rPr>
        <w:t>contribut</w:t>
      </w:r>
      <w:r w:rsidRPr="004F4864">
        <w:rPr>
          <w:color w:val="002060"/>
        </w:rPr>
        <w:t xml:space="preserve">o </w:t>
      </w:r>
      <w:r w:rsidR="00783CBE" w:rsidRPr="004F4864">
        <w:rPr>
          <w:color w:val="002060"/>
        </w:rPr>
        <w:t>verrà calcolat</w:t>
      </w:r>
      <w:r w:rsidR="00C30AD3" w:rsidRPr="004F4864">
        <w:rPr>
          <w:color w:val="002060"/>
        </w:rPr>
        <w:t>o</w:t>
      </w:r>
      <w:r w:rsidR="00783CBE" w:rsidRPr="004F4864">
        <w:rPr>
          <w:color w:val="002060"/>
        </w:rPr>
        <w:t xml:space="preserve"> in misura proporzionale al punteggio conseguito, seguendo il seguente schema:</w:t>
      </w:r>
    </w:p>
    <w:p w14:paraId="56976E06" w14:textId="77777777" w:rsidR="00A60457" w:rsidRPr="004F4864" w:rsidRDefault="00A60457" w:rsidP="004F1E01">
      <w:pPr>
        <w:spacing w:after="0"/>
        <w:ind w:firstLine="142"/>
        <w:rPr>
          <w:b/>
          <w:bCs/>
          <w:color w:val="002060"/>
        </w:rPr>
      </w:pPr>
    </w:p>
    <w:p w14:paraId="061E87C3" w14:textId="6307191A" w:rsidR="00A60457" w:rsidRPr="004F4864" w:rsidRDefault="00A60457" w:rsidP="004F1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27" w:firstLine="142"/>
        <w:jc w:val="center"/>
        <w:rPr>
          <w:b/>
          <w:bCs/>
          <w:color w:val="002060"/>
        </w:rPr>
      </w:pPr>
      <w:r w:rsidRPr="004F4864">
        <w:rPr>
          <w:b/>
          <w:bCs/>
          <w:color w:val="002060"/>
        </w:rPr>
        <w:t>somma di tutti i punti dati: € 1</w:t>
      </w:r>
      <w:r w:rsidR="005A3A9E">
        <w:rPr>
          <w:b/>
          <w:bCs/>
          <w:color w:val="002060"/>
        </w:rPr>
        <w:t>5</w:t>
      </w:r>
      <w:r w:rsidRPr="004F4864">
        <w:rPr>
          <w:b/>
          <w:bCs/>
          <w:color w:val="002060"/>
        </w:rPr>
        <w:t>.000,00</w:t>
      </w:r>
      <w:r w:rsidRPr="004F4864">
        <w:rPr>
          <w:b/>
          <w:bCs/>
          <w:color w:val="002060"/>
          <w:sz w:val="18"/>
          <w:szCs w:val="18"/>
        </w:rPr>
        <w:t xml:space="preserve"> = </w:t>
      </w:r>
      <w:r w:rsidRPr="004F4864">
        <w:rPr>
          <w:b/>
          <w:bCs/>
          <w:color w:val="002060"/>
        </w:rPr>
        <w:t>punteggio acquisito: X</w:t>
      </w:r>
    </w:p>
    <w:p w14:paraId="77C67A2B" w14:textId="77777777" w:rsidR="008C5FCD" w:rsidRPr="004F4864" w:rsidRDefault="00A60457" w:rsidP="004F1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27" w:firstLine="142"/>
        <w:jc w:val="center"/>
        <w:rPr>
          <w:b/>
          <w:bCs/>
          <w:color w:val="002060"/>
        </w:rPr>
      </w:pPr>
      <w:r w:rsidRPr="004F4864">
        <w:rPr>
          <w:b/>
          <w:bCs/>
          <w:color w:val="002060"/>
        </w:rPr>
        <w:t>dove X rappresenta il contributo che verrà dato alla società</w:t>
      </w:r>
    </w:p>
    <w:p w14:paraId="4243D881" w14:textId="16740DCF" w:rsidR="00A60457" w:rsidRPr="004F4864" w:rsidRDefault="00A60457" w:rsidP="004F1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27" w:firstLine="142"/>
        <w:jc w:val="center"/>
        <w:rPr>
          <w:b/>
          <w:bCs/>
          <w:color w:val="002060"/>
        </w:rPr>
      </w:pPr>
      <w:r w:rsidRPr="004F4864">
        <w:rPr>
          <w:b/>
          <w:bCs/>
          <w:color w:val="002060"/>
        </w:rPr>
        <w:t>X = (€ 1</w:t>
      </w:r>
      <w:r w:rsidR="005A3A9E">
        <w:rPr>
          <w:b/>
          <w:bCs/>
          <w:color w:val="002060"/>
        </w:rPr>
        <w:t>5</w:t>
      </w:r>
      <w:r w:rsidRPr="004F4864">
        <w:rPr>
          <w:b/>
          <w:bCs/>
          <w:color w:val="002060"/>
        </w:rPr>
        <w:t xml:space="preserve">.000,00 </w:t>
      </w:r>
      <w:r w:rsidRPr="004F4864">
        <w:rPr>
          <w:b/>
          <w:bCs/>
          <w:color w:val="002060"/>
          <w:sz w:val="18"/>
          <w:szCs w:val="18"/>
        </w:rPr>
        <w:t xml:space="preserve">* </w:t>
      </w:r>
      <w:r w:rsidRPr="004F4864">
        <w:rPr>
          <w:b/>
          <w:bCs/>
          <w:color w:val="002060"/>
        </w:rPr>
        <w:t>punteggio acquisito) /sommatoria dei punti</w:t>
      </w:r>
    </w:p>
    <w:p w14:paraId="50373A46" w14:textId="77777777" w:rsidR="00A60457" w:rsidRPr="004F4864" w:rsidRDefault="00A60457" w:rsidP="003F3BFB">
      <w:pPr>
        <w:spacing w:after="0"/>
        <w:rPr>
          <w:b/>
          <w:bCs/>
          <w:color w:val="002060"/>
        </w:rPr>
      </w:pPr>
    </w:p>
    <w:p w14:paraId="3CFD9AA5" w14:textId="231AA4F6" w:rsidR="003F3BFB" w:rsidRPr="004F4864" w:rsidRDefault="00982675" w:rsidP="005A3A9E">
      <w:pPr>
        <w:spacing w:after="0"/>
        <w:jc w:val="both"/>
        <w:rPr>
          <w:b/>
          <w:bCs/>
          <w:color w:val="002060"/>
        </w:rPr>
      </w:pPr>
      <w:r w:rsidRPr="004F4864">
        <w:rPr>
          <w:b/>
          <w:bCs/>
          <w:color w:val="002060"/>
        </w:rPr>
        <w:t xml:space="preserve">Presentazione della domanda </w:t>
      </w:r>
    </w:p>
    <w:p w14:paraId="47D9CE81" w14:textId="5494B12B" w:rsidR="001358D5" w:rsidRPr="004F4864" w:rsidRDefault="00982675" w:rsidP="005A3A9E">
      <w:pPr>
        <w:jc w:val="both"/>
        <w:rPr>
          <w:color w:val="002060"/>
        </w:rPr>
      </w:pPr>
      <w:r w:rsidRPr="004F4864">
        <w:rPr>
          <w:color w:val="002060"/>
        </w:rPr>
        <w:t xml:space="preserve">Il modulo di domanda è scaricabile dal sito istituzionale del Comune di </w:t>
      </w:r>
      <w:r w:rsidR="004F4864">
        <w:rPr>
          <w:color w:val="002060"/>
        </w:rPr>
        <w:t>Porto Mantovano</w:t>
      </w:r>
      <w:r w:rsidRPr="004F4864">
        <w:rPr>
          <w:color w:val="002060"/>
        </w:rPr>
        <w:t xml:space="preserve"> e deve essere </w:t>
      </w:r>
      <w:r w:rsidR="00854E99" w:rsidRPr="004F4864">
        <w:rPr>
          <w:color w:val="002060"/>
        </w:rPr>
        <w:t>invia</w:t>
      </w:r>
      <w:r w:rsidRPr="004F4864">
        <w:rPr>
          <w:color w:val="002060"/>
        </w:rPr>
        <w:t>to</w:t>
      </w:r>
      <w:r w:rsidR="00854E99" w:rsidRPr="004F4864">
        <w:rPr>
          <w:color w:val="002060"/>
        </w:rPr>
        <w:t xml:space="preserve"> tramite mail all'indirizzo</w:t>
      </w:r>
      <w:r w:rsidR="004F4864">
        <w:rPr>
          <w:color w:val="002060"/>
        </w:rPr>
        <w:t xml:space="preserve"> </w:t>
      </w:r>
      <w:hyperlink r:id="rId7" w:history="1">
        <w:r w:rsidR="005A3A9E" w:rsidRPr="004D1858">
          <w:rPr>
            <w:rStyle w:val="Collegamentoipertestuale"/>
          </w:rPr>
          <w:t>comune.portomantovano@legalmail.it</w:t>
        </w:r>
      </w:hyperlink>
      <w:r w:rsidR="005A3A9E">
        <w:rPr>
          <w:color w:val="002060"/>
        </w:rPr>
        <w:t xml:space="preserve"> entro </w:t>
      </w:r>
      <w:r w:rsidRPr="004F4864">
        <w:rPr>
          <w:color w:val="002060"/>
        </w:rPr>
        <w:t>e non oltre</w:t>
      </w:r>
      <w:r w:rsidR="00305B51">
        <w:rPr>
          <w:color w:val="002060"/>
        </w:rPr>
        <w:t xml:space="preserve"> le ore 12:00 del giorno</w:t>
      </w:r>
      <w:r w:rsidRPr="004F4864">
        <w:rPr>
          <w:color w:val="002060"/>
        </w:rPr>
        <w:t xml:space="preserve"> </w:t>
      </w:r>
      <w:r w:rsidR="005069A0">
        <w:rPr>
          <w:color w:val="002060"/>
        </w:rPr>
        <w:t>2</w:t>
      </w:r>
      <w:r w:rsidR="00305B51">
        <w:rPr>
          <w:color w:val="002060"/>
        </w:rPr>
        <w:t>8</w:t>
      </w:r>
      <w:r w:rsidRPr="004F4864">
        <w:rPr>
          <w:color w:val="002060"/>
        </w:rPr>
        <w:t xml:space="preserve"> dicembre 2020.</w:t>
      </w:r>
    </w:p>
    <w:p w14:paraId="60432E9A" w14:textId="341010DE" w:rsidR="00982675" w:rsidRPr="004F4864" w:rsidRDefault="00982675" w:rsidP="005A3A9E">
      <w:pPr>
        <w:jc w:val="both"/>
        <w:rPr>
          <w:color w:val="002060"/>
        </w:rPr>
      </w:pPr>
      <w:r w:rsidRPr="004F4864">
        <w:rPr>
          <w:color w:val="002060"/>
        </w:rPr>
        <w:t>Il modulo deve essere compilato in ogni sua parte, allegando i seguenti documenti:</w:t>
      </w:r>
    </w:p>
    <w:p w14:paraId="6763E5A5" w14:textId="42108A33" w:rsidR="00982675" w:rsidRPr="004F4864" w:rsidRDefault="00982675" w:rsidP="005A3A9E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r w:rsidRPr="004F4864">
        <w:rPr>
          <w:color w:val="002060"/>
        </w:rPr>
        <w:t>Copia della carta di identità del Presidente/ rappresentante legale</w:t>
      </w:r>
    </w:p>
    <w:p w14:paraId="4F1B93F8" w14:textId="77777777" w:rsidR="00AF2561" w:rsidRPr="004F4864" w:rsidRDefault="00AF2561" w:rsidP="005A3A9E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r w:rsidRPr="004F4864">
        <w:rPr>
          <w:color w:val="002060"/>
        </w:rPr>
        <w:t xml:space="preserve">dichiarazione sostitutiva di atto di notorietà relativa alla ritenuta d’acconto del 4% ex art. 28 DPR 600/1973  </w:t>
      </w:r>
    </w:p>
    <w:p w14:paraId="0F929DAC" w14:textId="34937473" w:rsidR="00982675" w:rsidRPr="004F4864" w:rsidRDefault="00D50519" w:rsidP="005A3A9E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r w:rsidRPr="004F4864">
        <w:rPr>
          <w:color w:val="002060"/>
        </w:rPr>
        <w:lastRenderedPageBreak/>
        <w:t>dichiarazione sostitutiva di atto di notorietà art.6 comma 2 DL 78/2010</w:t>
      </w:r>
    </w:p>
    <w:p w14:paraId="17E7235E" w14:textId="77F85E2E" w:rsidR="00D50519" w:rsidRPr="004F4864" w:rsidRDefault="00D50519" w:rsidP="005A3A9E">
      <w:pPr>
        <w:pStyle w:val="Paragrafoelenco"/>
        <w:numPr>
          <w:ilvl w:val="0"/>
          <w:numId w:val="12"/>
        </w:numPr>
        <w:jc w:val="both"/>
        <w:rPr>
          <w:color w:val="002060"/>
        </w:rPr>
      </w:pPr>
      <w:r w:rsidRPr="004F4864">
        <w:rPr>
          <w:color w:val="002060"/>
        </w:rPr>
        <w:t>Statuto dell’Associazione</w:t>
      </w:r>
    </w:p>
    <w:p w14:paraId="25F33CFF" w14:textId="67F0303D" w:rsidR="001358D5" w:rsidRPr="004F4864" w:rsidRDefault="00AF2561" w:rsidP="005A3A9E">
      <w:pPr>
        <w:jc w:val="both"/>
        <w:rPr>
          <w:b/>
          <w:bCs/>
          <w:color w:val="002060"/>
        </w:rPr>
      </w:pPr>
      <w:r w:rsidRPr="004F4864">
        <w:rPr>
          <w:b/>
          <w:bCs/>
          <w:color w:val="002060"/>
        </w:rPr>
        <w:t>SI COMUNICA CHE LE DOMANDE NON COMPLETE IN OGNI PARTE DEL MODULO E A CUI NON SARANNO ALLEGATI I DOCUMENTI RICHIESTI NON POTRANNO ESSERE AMMESSE NÈ VALUTATE.</w:t>
      </w:r>
    </w:p>
    <w:p w14:paraId="047793B1" w14:textId="6A7666EB" w:rsidR="00AF2561" w:rsidRPr="004F4864" w:rsidRDefault="00AF2561" w:rsidP="005A3A9E">
      <w:pPr>
        <w:jc w:val="both"/>
        <w:rPr>
          <w:color w:val="002060"/>
        </w:rPr>
      </w:pPr>
      <w:r w:rsidRPr="004F4864">
        <w:rPr>
          <w:color w:val="002060"/>
        </w:rPr>
        <w:t xml:space="preserve">Per ogni informazione è possibile contattare l’Ufficio </w:t>
      </w:r>
      <w:r w:rsidR="005A3A9E">
        <w:rPr>
          <w:color w:val="002060"/>
        </w:rPr>
        <w:t xml:space="preserve">Tecnico </w:t>
      </w:r>
      <w:r w:rsidRPr="004F4864">
        <w:rPr>
          <w:color w:val="002060"/>
        </w:rPr>
        <w:t>del Comune al numero 0376</w:t>
      </w:r>
      <w:r w:rsidR="005A3A9E">
        <w:rPr>
          <w:color w:val="002060"/>
        </w:rPr>
        <w:t xml:space="preserve"> 389033</w:t>
      </w:r>
      <w:r w:rsidRPr="004F4864">
        <w:rPr>
          <w:color w:val="002060"/>
        </w:rPr>
        <w:t>.</w:t>
      </w:r>
    </w:p>
    <w:p w14:paraId="3BFB645B" w14:textId="6876BD01" w:rsidR="00AF2561" w:rsidRPr="004F4864" w:rsidRDefault="00AF2561" w:rsidP="005A3A9E">
      <w:pPr>
        <w:pStyle w:val="Default"/>
        <w:jc w:val="both"/>
        <w:rPr>
          <w:b/>
          <w:bCs/>
          <w:color w:val="002060"/>
          <w:sz w:val="22"/>
          <w:szCs w:val="22"/>
        </w:rPr>
      </w:pPr>
      <w:r w:rsidRPr="004F4864">
        <w:rPr>
          <w:b/>
          <w:bCs/>
          <w:color w:val="002060"/>
          <w:sz w:val="22"/>
          <w:szCs w:val="22"/>
        </w:rPr>
        <w:t>Trattamento dei dati personali</w:t>
      </w:r>
    </w:p>
    <w:p w14:paraId="10FF98B3" w14:textId="4ABB2E4A" w:rsidR="00854E99" w:rsidRPr="004F4864" w:rsidRDefault="00AF2561" w:rsidP="005A3A9E">
      <w:pPr>
        <w:jc w:val="both"/>
        <w:rPr>
          <w:color w:val="002060"/>
        </w:rPr>
      </w:pPr>
      <w:r w:rsidRPr="004F4864">
        <w:rPr>
          <w:color w:val="002060"/>
        </w:rPr>
        <w:t>Il trattamento dei dati personali raccolti avviene in applicazione del Regolamento Generale sulla Protezione dei dati personali (Regolamento UE 679/2016).</w:t>
      </w:r>
    </w:p>
    <w:p w14:paraId="09EBAC58" w14:textId="313F6F2E" w:rsidR="008B0EC2" w:rsidRPr="004F4864" w:rsidRDefault="008B0EC2" w:rsidP="005A3A9E">
      <w:pPr>
        <w:jc w:val="both"/>
        <w:rPr>
          <w:color w:val="002060"/>
        </w:rPr>
      </w:pPr>
    </w:p>
    <w:p w14:paraId="1440A057" w14:textId="2D9C107C" w:rsidR="008B0EC2" w:rsidRDefault="008B0EC2" w:rsidP="004F4864">
      <w:pPr>
        <w:ind w:left="4956" w:firstLine="708"/>
        <w:jc w:val="both"/>
        <w:rPr>
          <w:color w:val="002060"/>
        </w:rPr>
      </w:pPr>
      <w:r w:rsidRPr="004F4864">
        <w:rPr>
          <w:color w:val="002060"/>
        </w:rPr>
        <w:t xml:space="preserve">Il Responsabile </w:t>
      </w:r>
      <w:r w:rsidR="004F4864">
        <w:rPr>
          <w:color w:val="002060"/>
        </w:rPr>
        <w:t>dell’Area Tecnica</w:t>
      </w:r>
    </w:p>
    <w:p w14:paraId="0EF95689" w14:textId="7DE8746C" w:rsidR="004F4864" w:rsidRPr="004F4864" w:rsidRDefault="004F4864" w:rsidP="005A3A9E">
      <w:pPr>
        <w:ind w:left="5664" w:firstLine="708"/>
        <w:jc w:val="both"/>
        <w:rPr>
          <w:color w:val="002060"/>
        </w:rPr>
      </w:pPr>
      <w:r>
        <w:rPr>
          <w:color w:val="002060"/>
        </w:rPr>
        <w:t>architetto Rosanna Moffa</w:t>
      </w:r>
    </w:p>
    <w:p w14:paraId="7DB100E0" w14:textId="77777777" w:rsidR="004F4864" w:rsidRPr="004F4864" w:rsidRDefault="004F4864" w:rsidP="004F4864">
      <w:pPr>
        <w:ind w:left="2124" w:firstLine="708"/>
        <w:jc w:val="both"/>
        <w:rPr>
          <w:color w:val="002060"/>
          <w:sz w:val="20"/>
          <w:szCs w:val="20"/>
        </w:rPr>
      </w:pPr>
      <w:r w:rsidRPr="004F4864">
        <w:rPr>
          <w:color w:val="002060"/>
          <w:sz w:val="20"/>
          <w:szCs w:val="20"/>
        </w:rPr>
        <w:t xml:space="preserve">Sottoscritto digitalmente ai sensi dell'art. 21 </w:t>
      </w:r>
      <w:proofErr w:type="spellStart"/>
      <w:r w:rsidRPr="004F4864">
        <w:rPr>
          <w:color w:val="002060"/>
          <w:sz w:val="20"/>
          <w:szCs w:val="20"/>
        </w:rPr>
        <w:t>D.Lgs</w:t>
      </w:r>
      <w:proofErr w:type="spellEnd"/>
      <w:r w:rsidRPr="004F4864">
        <w:rPr>
          <w:color w:val="002060"/>
          <w:sz w:val="20"/>
          <w:szCs w:val="20"/>
        </w:rPr>
        <w:t xml:space="preserve"> n 82/2005 e </w:t>
      </w:r>
      <w:proofErr w:type="spellStart"/>
      <w:r w:rsidRPr="004F4864">
        <w:rPr>
          <w:color w:val="002060"/>
          <w:sz w:val="20"/>
          <w:szCs w:val="20"/>
        </w:rPr>
        <w:t>s.m.i.</w:t>
      </w:r>
      <w:proofErr w:type="spellEnd"/>
    </w:p>
    <w:p w14:paraId="71B71808" w14:textId="77777777" w:rsidR="004F4864" w:rsidRPr="004F4864" w:rsidRDefault="004F4864" w:rsidP="004F4864">
      <w:pPr>
        <w:jc w:val="both"/>
        <w:rPr>
          <w:color w:val="002060"/>
          <w:sz w:val="20"/>
          <w:szCs w:val="20"/>
        </w:rPr>
      </w:pPr>
    </w:p>
    <w:sectPr w:rsidR="004F4864" w:rsidRPr="004F4864" w:rsidSect="008C5FCD">
      <w:headerReference w:type="default" r:id="rId8"/>
      <w:pgSz w:w="11906" w:h="16838"/>
      <w:pgMar w:top="709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9EF7" w14:textId="77777777" w:rsidR="004D3F14" w:rsidRDefault="004D3F14" w:rsidP="004D3F14">
      <w:pPr>
        <w:spacing w:after="0" w:line="240" w:lineRule="auto"/>
      </w:pPr>
      <w:r>
        <w:separator/>
      </w:r>
    </w:p>
  </w:endnote>
  <w:endnote w:type="continuationSeparator" w:id="0">
    <w:p w14:paraId="1A84F9CE" w14:textId="77777777" w:rsidR="004D3F14" w:rsidRDefault="004D3F14" w:rsidP="004D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9BCE" w14:textId="77777777" w:rsidR="004D3F14" w:rsidRDefault="004D3F14" w:rsidP="004D3F14">
      <w:pPr>
        <w:spacing w:after="0" w:line="240" w:lineRule="auto"/>
      </w:pPr>
      <w:r>
        <w:separator/>
      </w:r>
    </w:p>
  </w:footnote>
  <w:footnote w:type="continuationSeparator" w:id="0">
    <w:p w14:paraId="059A7600" w14:textId="77777777" w:rsidR="004D3F14" w:rsidRDefault="004D3F14" w:rsidP="004D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06F5" w14:textId="3D31BAD1" w:rsidR="004D3F14" w:rsidRPr="004D3F14" w:rsidRDefault="004D3F14" w:rsidP="004D3F14">
    <w:pPr>
      <w:spacing w:after="0" w:line="240" w:lineRule="auto"/>
      <w:jc w:val="center"/>
      <w:rPr>
        <w:rFonts w:ascii="Lucida Fax" w:eastAsia="Times New Roman" w:hAnsi="Lucida Fax" w:cs="Times New Roman"/>
        <w:b/>
        <w:color w:val="000000"/>
        <w:szCs w:val="20"/>
        <w:lang w:eastAsia="it-IT"/>
      </w:rPr>
    </w:pPr>
    <w:r w:rsidRPr="004D3F14">
      <w:rPr>
        <w:rFonts w:ascii="Arial" w:eastAsia="Times New Roman" w:hAnsi="Arial" w:cs="Arial"/>
        <w:noProof/>
        <w:color w:val="000000"/>
        <w:szCs w:val="20"/>
        <w:lang w:eastAsia="it-IT"/>
      </w:rPr>
      <w:drawing>
        <wp:inline distT="0" distB="0" distL="0" distR="0" wp14:anchorId="3645410B" wp14:editId="35313E59">
          <wp:extent cx="619760" cy="787400"/>
          <wp:effectExtent l="0" t="0" r="8890" b="0"/>
          <wp:docPr id="1" name="Immagine 1" descr="comune di p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p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0B52D" w14:textId="77777777" w:rsidR="004D3F14" w:rsidRPr="004D3F14" w:rsidRDefault="004D3F14" w:rsidP="004D3F14">
    <w:pPr>
      <w:spacing w:after="0" w:line="240" w:lineRule="auto"/>
      <w:jc w:val="center"/>
      <w:rPr>
        <w:rFonts w:ascii="Lucida Fax" w:eastAsia="Times New Roman" w:hAnsi="Lucida Fax" w:cs="Times New Roman"/>
        <w:b/>
        <w:color w:val="000000"/>
        <w:sz w:val="32"/>
        <w:szCs w:val="32"/>
        <w:lang w:eastAsia="it-IT"/>
      </w:rPr>
    </w:pPr>
    <w:r w:rsidRPr="004D3F14">
      <w:rPr>
        <w:rFonts w:ascii="Lucida Fax" w:eastAsia="Times New Roman" w:hAnsi="Lucida Fax" w:cs="Times New Roman"/>
        <w:b/>
        <w:color w:val="000000"/>
        <w:sz w:val="32"/>
        <w:szCs w:val="32"/>
        <w:lang w:eastAsia="it-IT"/>
      </w:rPr>
      <w:t>COMUNE DI PORTO MANTOVANO</w:t>
    </w:r>
  </w:p>
  <w:p w14:paraId="4C1366D3" w14:textId="77777777" w:rsidR="004D3F14" w:rsidRPr="004D3F14" w:rsidRDefault="004D3F14" w:rsidP="004D3F14">
    <w:pPr>
      <w:pBdr>
        <w:bottom w:val="single" w:sz="4" w:space="0" w:color="auto"/>
      </w:pBdr>
      <w:spacing w:after="0" w:line="240" w:lineRule="auto"/>
      <w:jc w:val="center"/>
      <w:rPr>
        <w:rFonts w:ascii="Lucida Fax" w:eastAsia="Times New Roman" w:hAnsi="Lucida Fax" w:cs="Times New Roman"/>
        <w:b/>
        <w:color w:val="000000"/>
        <w:sz w:val="24"/>
        <w:szCs w:val="24"/>
        <w:lang w:eastAsia="it-IT"/>
      </w:rPr>
    </w:pPr>
    <w:r w:rsidRPr="004D3F14">
      <w:rPr>
        <w:rFonts w:ascii="Lucida Fax" w:eastAsia="Times New Roman" w:hAnsi="Lucida Fax" w:cs="Times New Roman"/>
        <w:b/>
        <w:color w:val="000000"/>
        <w:sz w:val="24"/>
        <w:szCs w:val="24"/>
        <w:lang w:eastAsia="it-IT"/>
      </w:rPr>
      <w:t>Provincia di Mantova</w:t>
    </w:r>
  </w:p>
  <w:p w14:paraId="1F5C8093" w14:textId="77777777" w:rsidR="004D3F14" w:rsidRPr="004D3F14" w:rsidRDefault="004D3F14" w:rsidP="004D3F14">
    <w:pPr>
      <w:spacing w:after="0" w:line="240" w:lineRule="auto"/>
      <w:rPr>
        <w:rFonts w:ascii="Arial" w:eastAsia="Times New Roman" w:hAnsi="Arial" w:cs="Arial"/>
        <w:b/>
        <w:color w:val="000000"/>
        <w:sz w:val="20"/>
        <w:szCs w:val="20"/>
        <w:lang w:eastAsia="it-IT"/>
      </w:rPr>
    </w:pPr>
    <w:r w:rsidRPr="004D3F14">
      <w:rPr>
        <w:rFonts w:ascii="Arial" w:eastAsia="Times New Roman" w:hAnsi="Arial" w:cs="Arial"/>
        <w:b/>
        <w:color w:val="000000"/>
        <w:sz w:val="20"/>
        <w:szCs w:val="20"/>
        <w:lang w:eastAsia="it-IT"/>
      </w:rPr>
      <w:t>AREA TECNICA</w:t>
    </w:r>
  </w:p>
  <w:p w14:paraId="0B0C7E72" w14:textId="77777777" w:rsidR="004D3F14" w:rsidRPr="004D3F14" w:rsidRDefault="004D3F14" w:rsidP="004D3F14">
    <w:pPr>
      <w:tabs>
        <w:tab w:val="left" w:pos="4820"/>
        <w:tab w:val="left" w:pos="6096"/>
      </w:tabs>
      <w:spacing w:after="0" w:line="240" w:lineRule="auto"/>
      <w:jc w:val="both"/>
      <w:rPr>
        <w:rFonts w:ascii="Century Gothic" w:eastAsia="Times New Roman" w:hAnsi="Century Gothic" w:cs="Arial"/>
        <w:color w:val="000000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671"/>
    <w:multiLevelType w:val="hybridMultilevel"/>
    <w:tmpl w:val="556EC8BA"/>
    <w:lvl w:ilvl="0" w:tplc="B172F15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021E0C"/>
    <w:multiLevelType w:val="hybridMultilevel"/>
    <w:tmpl w:val="DD62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5CDC"/>
    <w:multiLevelType w:val="hybridMultilevel"/>
    <w:tmpl w:val="39B6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288"/>
    <w:multiLevelType w:val="hybridMultilevel"/>
    <w:tmpl w:val="A8429086"/>
    <w:lvl w:ilvl="0" w:tplc="798C8592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37FE4234"/>
    <w:multiLevelType w:val="hybridMultilevel"/>
    <w:tmpl w:val="CF26A1D8"/>
    <w:lvl w:ilvl="0" w:tplc="AB38044A">
      <w:start w:val="2"/>
      <w:numFmt w:val="bullet"/>
      <w:lvlText w:val="−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 w15:restartNumberingAfterBreak="0">
    <w:nsid w:val="3C887088"/>
    <w:multiLevelType w:val="hybridMultilevel"/>
    <w:tmpl w:val="CCEE7A88"/>
    <w:lvl w:ilvl="0" w:tplc="247ADF8C">
      <w:start w:val="1"/>
      <w:numFmt w:val="bullet"/>
      <w:lvlText w:val=""/>
      <w:lvlJc w:val="right"/>
      <w:pPr>
        <w:ind w:left="10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539C5888"/>
    <w:multiLevelType w:val="hybridMultilevel"/>
    <w:tmpl w:val="5DFE70B2"/>
    <w:lvl w:ilvl="0" w:tplc="247ADF8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26"/>
    <w:multiLevelType w:val="hybridMultilevel"/>
    <w:tmpl w:val="687E3E3A"/>
    <w:lvl w:ilvl="0" w:tplc="FD4E1D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42CD5"/>
    <w:multiLevelType w:val="hybridMultilevel"/>
    <w:tmpl w:val="575A8D16"/>
    <w:lvl w:ilvl="0" w:tplc="AB38044A">
      <w:start w:val="2"/>
      <w:numFmt w:val="bullet"/>
      <w:lvlText w:val="−"/>
      <w:lvlJc w:val="left"/>
      <w:pPr>
        <w:ind w:left="10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9" w15:restartNumberingAfterBreak="0">
    <w:nsid w:val="6E700A3C"/>
    <w:multiLevelType w:val="hybridMultilevel"/>
    <w:tmpl w:val="80D601D6"/>
    <w:lvl w:ilvl="0" w:tplc="B172F15E">
      <w:start w:val="2"/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10086C"/>
    <w:multiLevelType w:val="hybridMultilevel"/>
    <w:tmpl w:val="0820151A"/>
    <w:lvl w:ilvl="0" w:tplc="F1A27A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5DC5D1C"/>
    <w:multiLevelType w:val="hybridMultilevel"/>
    <w:tmpl w:val="AA7AA086"/>
    <w:lvl w:ilvl="0" w:tplc="9AD8D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A58A4"/>
    <w:multiLevelType w:val="hybridMultilevel"/>
    <w:tmpl w:val="A094D7E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B4"/>
    <w:rsid w:val="000B3A4F"/>
    <w:rsid w:val="000B5837"/>
    <w:rsid w:val="000C67B4"/>
    <w:rsid w:val="000D7E80"/>
    <w:rsid w:val="000F55D6"/>
    <w:rsid w:val="001358D5"/>
    <w:rsid w:val="001515B4"/>
    <w:rsid w:val="0018220F"/>
    <w:rsid w:val="0019525C"/>
    <w:rsid w:val="001A4230"/>
    <w:rsid w:val="00214BE4"/>
    <w:rsid w:val="00232805"/>
    <w:rsid w:val="0024409C"/>
    <w:rsid w:val="002464B2"/>
    <w:rsid w:val="00282077"/>
    <w:rsid w:val="00305B51"/>
    <w:rsid w:val="003112E2"/>
    <w:rsid w:val="00355A88"/>
    <w:rsid w:val="003A7378"/>
    <w:rsid w:val="003F3BFB"/>
    <w:rsid w:val="004131EB"/>
    <w:rsid w:val="00432BCC"/>
    <w:rsid w:val="0046384A"/>
    <w:rsid w:val="00464F32"/>
    <w:rsid w:val="004D3F14"/>
    <w:rsid w:val="004E0946"/>
    <w:rsid w:val="004E0C05"/>
    <w:rsid w:val="004E5139"/>
    <w:rsid w:val="004F1E01"/>
    <w:rsid w:val="004F4864"/>
    <w:rsid w:val="005069A0"/>
    <w:rsid w:val="005116DE"/>
    <w:rsid w:val="00546B19"/>
    <w:rsid w:val="00593A13"/>
    <w:rsid w:val="005A3A9E"/>
    <w:rsid w:val="005D793A"/>
    <w:rsid w:val="005F437F"/>
    <w:rsid w:val="00682D1F"/>
    <w:rsid w:val="006F0C84"/>
    <w:rsid w:val="007613F3"/>
    <w:rsid w:val="00783CBE"/>
    <w:rsid w:val="0083037C"/>
    <w:rsid w:val="00840976"/>
    <w:rsid w:val="00854E99"/>
    <w:rsid w:val="008B0D47"/>
    <w:rsid w:val="008B0EC2"/>
    <w:rsid w:val="008B7456"/>
    <w:rsid w:val="008C5FCD"/>
    <w:rsid w:val="008C659C"/>
    <w:rsid w:val="009513BC"/>
    <w:rsid w:val="00982675"/>
    <w:rsid w:val="009D6D3A"/>
    <w:rsid w:val="00A214D5"/>
    <w:rsid w:val="00A60457"/>
    <w:rsid w:val="00A70EDC"/>
    <w:rsid w:val="00A91928"/>
    <w:rsid w:val="00AC2CB6"/>
    <w:rsid w:val="00AF0BF3"/>
    <w:rsid w:val="00AF2561"/>
    <w:rsid w:val="00AF56DA"/>
    <w:rsid w:val="00B17044"/>
    <w:rsid w:val="00B30327"/>
    <w:rsid w:val="00B763FE"/>
    <w:rsid w:val="00BA1B3D"/>
    <w:rsid w:val="00C30AD3"/>
    <w:rsid w:val="00C51678"/>
    <w:rsid w:val="00C72295"/>
    <w:rsid w:val="00C92C75"/>
    <w:rsid w:val="00D50519"/>
    <w:rsid w:val="00DD4B4C"/>
    <w:rsid w:val="00EA212B"/>
    <w:rsid w:val="00F3424F"/>
    <w:rsid w:val="00F57D16"/>
    <w:rsid w:val="00FB60D7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8AB"/>
  <w15:chartTrackingRefBased/>
  <w15:docId w15:val="{6347F106-72A0-4859-A494-C89D51CA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E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E0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E09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09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4E0946"/>
  </w:style>
  <w:style w:type="character" w:styleId="Collegamentoipertestuale">
    <w:name w:val="Hyperlink"/>
    <w:basedOn w:val="Carpredefinitoparagrafo"/>
    <w:uiPriority w:val="99"/>
    <w:unhideWhenUsed/>
    <w:rsid w:val="004E09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31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C2C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C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C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C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C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CB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2675"/>
    <w:rPr>
      <w:color w:val="605E5C"/>
      <w:shd w:val="clear" w:color="auto" w:fill="E1DFDD"/>
    </w:rPr>
  </w:style>
  <w:style w:type="paragraph" w:customStyle="1" w:styleId="Default">
    <w:name w:val="Default"/>
    <w:rsid w:val="00AF2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F14"/>
  </w:style>
  <w:style w:type="paragraph" w:styleId="Pidipagina">
    <w:name w:val="footer"/>
    <w:basedOn w:val="Normale"/>
    <w:link w:val="PidipaginaCarattere"/>
    <w:uiPriority w:val="99"/>
    <w:unhideWhenUsed/>
    <w:rsid w:val="004D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portomantova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Pezzini</dc:creator>
  <cp:keywords/>
  <dc:description/>
  <cp:lastModifiedBy>Rosanna Moffa</cp:lastModifiedBy>
  <cp:revision>52</cp:revision>
  <dcterms:created xsi:type="dcterms:W3CDTF">2020-10-29T14:11:00Z</dcterms:created>
  <dcterms:modified xsi:type="dcterms:W3CDTF">2020-12-11T13:38:00Z</dcterms:modified>
</cp:coreProperties>
</file>