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8B8A3" w14:textId="77777777" w:rsidR="00AE419B" w:rsidRDefault="00AE419B" w:rsidP="00AE419B">
      <w:pPr>
        <w:pStyle w:val="cpv"/>
        <w:widowControl/>
        <w:spacing w:before="220"/>
        <w:ind w:right="630"/>
        <w:jc w:val="center"/>
        <w:rPr>
          <w:rFonts w:ascii="Palatino Linotype" w:hAnsi="Palatino Linotype" w:cs="Arial"/>
          <w:b/>
          <w:sz w:val="32"/>
        </w:rPr>
      </w:pPr>
      <w:r>
        <w:rPr>
          <w:rFonts w:ascii="Palatino Linotype" w:hAnsi="Palatino Linotype" w:cs="Arial"/>
          <w:b/>
          <w:sz w:val="32"/>
        </w:rPr>
        <w:t xml:space="preserve">Comune di Porto Mantovano </w:t>
      </w:r>
    </w:p>
    <w:p w14:paraId="49B026EC" w14:textId="77777777" w:rsidR="00AE419B" w:rsidRDefault="00AE419B" w:rsidP="00AE419B">
      <w:pPr>
        <w:pStyle w:val="cpv"/>
        <w:widowControl/>
        <w:spacing w:after="240"/>
        <w:ind w:right="630"/>
        <w:jc w:val="center"/>
        <w:rPr>
          <w:rFonts w:ascii="Palatino Linotype" w:hAnsi="Palatino Linotype" w:cs="Arial"/>
          <w:b/>
          <w:sz w:val="32"/>
          <w:szCs w:val="32"/>
        </w:rPr>
      </w:pPr>
      <w:r>
        <w:rPr>
          <w:rFonts w:ascii="Palatino Linotype" w:hAnsi="Palatino Linotype" w:cs="Arial"/>
          <w:b/>
          <w:sz w:val="32"/>
          <w:szCs w:val="32"/>
        </w:rPr>
        <w:t>Organo di revisione</w:t>
      </w:r>
    </w:p>
    <w:p w14:paraId="05D2002F" w14:textId="749595ED" w:rsidR="00AE419B" w:rsidRDefault="00AE419B" w:rsidP="00AE419B">
      <w:pPr>
        <w:pStyle w:val="cpv"/>
        <w:widowControl/>
        <w:ind w:right="630"/>
        <w:jc w:val="center"/>
        <w:rPr>
          <w:rFonts w:ascii="Palatino Linotype" w:hAnsi="Palatino Linotype" w:cs="Arial"/>
          <w:b/>
          <w:sz w:val="24"/>
        </w:rPr>
      </w:pPr>
      <w:r>
        <w:rPr>
          <w:rFonts w:ascii="Palatino Linotype" w:hAnsi="Palatino Linotype" w:cs="Arial"/>
          <w:b/>
          <w:sz w:val="24"/>
        </w:rPr>
        <w:t>Verbale n</w:t>
      </w:r>
      <w:r w:rsidRPr="008969B5">
        <w:rPr>
          <w:rFonts w:ascii="Palatino Linotype" w:hAnsi="Palatino Linotype" w:cs="Arial"/>
          <w:b/>
          <w:sz w:val="24"/>
        </w:rPr>
        <w:t xml:space="preserve">. </w:t>
      </w:r>
      <w:r w:rsidR="006D7C19">
        <w:rPr>
          <w:rFonts w:ascii="Palatino Linotype" w:hAnsi="Palatino Linotype" w:cs="Arial"/>
          <w:b/>
          <w:sz w:val="24"/>
        </w:rPr>
        <w:t>5</w:t>
      </w:r>
      <w:r w:rsidRPr="008969B5">
        <w:rPr>
          <w:rFonts w:ascii="Palatino Linotype" w:hAnsi="Palatino Linotype" w:cs="Arial"/>
          <w:b/>
          <w:sz w:val="24"/>
        </w:rPr>
        <w:t xml:space="preserve"> del </w:t>
      </w:r>
      <w:r w:rsidR="006D7C19">
        <w:rPr>
          <w:rFonts w:ascii="Palatino Linotype" w:hAnsi="Palatino Linotype" w:cs="Arial"/>
          <w:b/>
          <w:sz w:val="24"/>
        </w:rPr>
        <w:t>9</w:t>
      </w:r>
      <w:r w:rsidR="008B2B45">
        <w:rPr>
          <w:rFonts w:ascii="Palatino Linotype" w:hAnsi="Palatino Linotype" w:cs="Arial"/>
          <w:b/>
          <w:sz w:val="24"/>
        </w:rPr>
        <w:t xml:space="preserve"> Marzo</w:t>
      </w:r>
      <w:r>
        <w:rPr>
          <w:rFonts w:ascii="Palatino Linotype" w:hAnsi="Palatino Linotype" w:cs="Arial"/>
          <w:b/>
          <w:sz w:val="24"/>
        </w:rPr>
        <w:t xml:space="preserve"> 202</w:t>
      </w:r>
      <w:r w:rsidR="006D7C19">
        <w:rPr>
          <w:rFonts w:ascii="Palatino Linotype" w:hAnsi="Palatino Linotype" w:cs="Arial"/>
          <w:b/>
          <w:sz w:val="24"/>
        </w:rPr>
        <w:t>1</w:t>
      </w:r>
    </w:p>
    <w:p w14:paraId="645DB362" w14:textId="77777777" w:rsidR="00AE419B" w:rsidRDefault="00AE419B" w:rsidP="00AE419B">
      <w:pPr>
        <w:pStyle w:val="LIV2"/>
        <w:widowControl/>
        <w:spacing w:before="0" w:after="120" w:line="360" w:lineRule="auto"/>
        <w:ind w:right="630"/>
        <w:jc w:val="center"/>
        <w:rPr>
          <w:rFonts w:ascii="Palatino Linotype" w:hAnsi="Palatino Linotype" w:cs="Arial"/>
          <w:sz w:val="24"/>
          <w:szCs w:val="24"/>
        </w:rPr>
      </w:pPr>
    </w:p>
    <w:p w14:paraId="79B7AC29" w14:textId="0E774900" w:rsidR="00E27945" w:rsidRDefault="00E27945">
      <w:pPr>
        <w:pStyle w:val="Nessunaspaziatura"/>
        <w:rPr>
          <w:rFonts w:ascii="Arial" w:hAnsi="Arial" w:cs="Arial"/>
          <w:i/>
          <w:iCs/>
          <w:sz w:val="24"/>
          <w:szCs w:val="24"/>
        </w:rPr>
      </w:pPr>
      <w:r w:rsidRPr="008969B5">
        <w:rPr>
          <w:rFonts w:ascii="Arial" w:hAnsi="Arial" w:cs="Arial"/>
          <w:b/>
          <w:sz w:val="24"/>
          <w:szCs w:val="24"/>
          <w:u w:val="single"/>
        </w:rPr>
        <w:t xml:space="preserve">OGGETTO: PARERE DELL’ORGANO DI REVISIONE </w:t>
      </w:r>
      <w:r w:rsidR="00285636">
        <w:rPr>
          <w:rFonts w:ascii="Arial" w:hAnsi="Arial" w:cs="Arial"/>
          <w:b/>
          <w:bCs/>
          <w:sz w:val="24"/>
          <w:szCs w:val="24"/>
          <w:u w:val="single"/>
        </w:rPr>
        <w:t>SUL</w:t>
      </w:r>
      <w:r w:rsidR="00285636" w:rsidRPr="00285636">
        <w:rPr>
          <w:rFonts w:ascii="Arial" w:hAnsi="Arial" w:cs="Arial"/>
          <w:b/>
          <w:bCs/>
          <w:sz w:val="24"/>
          <w:szCs w:val="24"/>
          <w:u w:val="single"/>
        </w:rPr>
        <w:t>LA NOTA DI AGGIORNAMENTO DEL DOCUMENTO</w:t>
      </w:r>
      <w:r w:rsidR="00B33ACD">
        <w:rPr>
          <w:rFonts w:ascii="Arial" w:hAnsi="Arial" w:cs="Arial"/>
          <w:b/>
          <w:bCs/>
          <w:sz w:val="24"/>
          <w:szCs w:val="24"/>
          <w:u w:val="single"/>
        </w:rPr>
        <w:t xml:space="preserve"> UNICO DI PROGRAMMAZIONE 202</w:t>
      </w:r>
      <w:r w:rsidR="006D7C19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B33ACD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285636" w:rsidRPr="00285636">
        <w:rPr>
          <w:rFonts w:ascii="Arial" w:hAnsi="Arial" w:cs="Arial"/>
          <w:b/>
          <w:bCs/>
          <w:sz w:val="24"/>
          <w:szCs w:val="24"/>
          <w:u w:val="single"/>
        </w:rPr>
        <w:t>202</w:t>
      </w:r>
      <w:r w:rsidR="006D7C19"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14:paraId="1654A0E0" w14:textId="77777777" w:rsidR="00B5587A" w:rsidRDefault="00B5587A" w:rsidP="00B5587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7AC6E24" w14:textId="0AD3BBC8" w:rsidR="00407BB4" w:rsidRDefault="006E6773" w:rsidP="008A761F">
      <w:pPr>
        <w:pStyle w:val="Standard"/>
        <w:jc w:val="both"/>
        <w:rPr>
          <w:rFonts w:cs="Arial"/>
          <w:szCs w:val="24"/>
        </w:rPr>
      </w:pPr>
      <w:r w:rsidRPr="007063E2">
        <w:rPr>
          <w:rFonts w:cs="Arial"/>
          <w:b/>
          <w:bCs/>
          <w:szCs w:val="24"/>
          <w:u w:val="single"/>
        </w:rPr>
        <w:t>P</w:t>
      </w:r>
      <w:r w:rsidR="00CF5E38" w:rsidRPr="007063E2">
        <w:rPr>
          <w:rFonts w:cs="Arial"/>
          <w:b/>
          <w:bCs/>
          <w:szCs w:val="24"/>
          <w:u w:val="single"/>
        </w:rPr>
        <w:t>remesso</w:t>
      </w:r>
      <w:r w:rsidR="00407BB4" w:rsidRPr="007063E2">
        <w:rPr>
          <w:rFonts w:cs="Arial"/>
          <w:b/>
          <w:bCs/>
          <w:szCs w:val="24"/>
          <w:u w:val="single"/>
        </w:rPr>
        <w:t xml:space="preserve"> che</w:t>
      </w:r>
      <w:r w:rsidR="008A761F">
        <w:rPr>
          <w:rFonts w:cs="Arial"/>
          <w:szCs w:val="24"/>
        </w:rPr>
        <w:t xml:space="preserve"> </w:t>
      </w:r>
      <w:r w:rsidR="008A761F" w:rsidRPr="008B2B45">
        <w:rPr>
          <w:rFonts w:cs="Arial"/>
          <w:szCs w:val="24"/>
        </w:rPr>
        <w:t xml:space="preserve">con deliberazione di </w:t>
      </w:r>
      <w:r w:rsidR="006D7C19">
        <w:rPr>
          <w:rFonts w:cs="Arial"/>
          <w:szCs w:val="24"/>
        </w:rPr>
        <w:t>Giunta</w:t>
      </w:r>
      <w:r w:rsidR="008A761F" w:rsidRPr="008B2B45">
        <w:rPr>
          <w:rFonts w:cs="Arial"/>
          <w:szCs w:val="24"/>
        </w:rPr>
        <w:t xml:space="preserve"> Comunale n. </w:t>
      </w:r>
      <w:r w:rsidR="006D7C19">
        <w:rPr>
          <w:rFonts w:cs="Arial"/>
          <w:szCs w:val="24"/>
        </w:rPr>
        <w:t>18</w:t>
      </w:r>
      <w:r w:rsidR="008A761F" w:rsidRPr="008B2B45">
        <w:rPr>
          <w:rFonts w:cs="Arial"/>
          <w:szCs w:val="24"/>
        </w:rPr>
        <w:t xml:space="preserve"> del </w:t>
      </w:r>
      <w:r w:rsidR="006D7C19">
        <w:rPr>
          <w:rFonts w:cs="Arial"/>
          <w:szCs w:val="24"/>
        </w:rPr>
        <w:t>20</w:t>
      </w:r>
      <w:r w:rsidR="008A761F" w:rsidRPr="008B2B45">
        <w:rPr>
          <w:rFonts w:cs="Arial"/>
          <w:szCs w:val="24"/>
        </w:rPr>
        <w:t>/02/202</w:t>
      </w:r>
      <w:r w:rsidR="006D7C19">
        <w:rPr>
          <w:rFonts w:cs="Arial"/>
          <w:szCs w:val="24"/>
        </w:rPr>
        <w:t>1</w:t>
      </w:r>
      <w:r w:rsidR="008A761F" w:rsidRPr="008B2B45">
        <w:rPr>
          <w:rFonts w:cs="Arial"/>
          <w:szCs w:val="24"/>
        </w:rPr>
        <w:t xml:space="preserve"> è stato approvato il Documento</w:t>
      </w:r>
      <w:r w:rsidR="008A761F">
        <w:rPr>
          <w:rFonts w:cs="Arial"/>
          <w:szCs w:val="24"/>
        </w:rPr>
        <w:t xml:space="preserve"> Unico di Programmazione 202</w:t>
      </w:r>
      <w:r w:rsidR="006D7C19">
        <w:rPr>
          <w:rFonts w:cs="Arial"/>
          <w:szCs w:val="24"/>
        </w:rPr>
        <w:t>1</w:t>
      </w:r>
      <w:r w:rsidR="008A761F">
        <w:rPr>
          <w:rFonts w:cs="Arial"/>
          <w:szCs w:val="24"/>
        </w:rPr>
        <w:t>-</w:t>
      </w:r>
      <w:r w:rsidR="008A761F" w:rsidRPr="008B2B45">
        <w:rPr>
          <w:rFonts w:cs="Arial"/>
          <w:szCs w:val="24"/>
        </w:rPr>
        <w:t>202</w:t>
      </w:r>
      <w:r w:rsidR="006D7C19">
        <w:rPr>
          <w:rFonts w:cs="Arial"/>
          <w:szCs w:val="24"/>
        </w:rPr>
        <w:t>3</w:t>
      </w:r>
      <w:r w:rsidR="008A761F" w:rsidRPr="008B2B45">
        <w:rPr>
          <w:rFonts w:cs="Arial"/>
          <w:szCs w:val="24"/>
        </w:rPr>
        <w:t>;</w:t>
      </w:r>
    </w:p>
    <w:p w14:paraId="3D0A40D5" w14:textId="77777777" w:rsidR="00CF5E38" w:rsidRDefault="00CF5E38" w:rsidP="00CF5E38">
      <w:pPr>
        <w:pStyle w:val="Standard"/>
        <w:tabs>
          <w:tab w:val="left" w:pos="1440"/>
        </w:tabs>
        <w:jc w:val="both"/>
        <w:rPr>
          <w:rFonts w:cs="Arial"/>
          <w:szCs w:val="24"/>
        </w:rPr>
      </w:pPr>
    </w:p>
    <w:p w14:paraId="4D65F87B" w14:textId="5EBCD707" w:rsidR="008B2B45" w:rsidRDefault="003E587F" w:rsidP="00B5587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kern w:val="3"/>
          <w:sz w:val="24"/>
          <w:szCs w:val="24"/>
          <w:u w:val="single"/>
          <w:lang w:eastAsia="it-IT" w:bidi="hi-IN"/>
        </w:rPr>
        <w:t>t</w:t>
      </w:r>
      <w:r w:rsidR="00CF5E38" w:rsidRPr="007063E2">
        <w:rPr>
          <w:rFonts w:ascii="Arial" w:eastAsia="Arial" w:hAnsi="Arial" w:cs="Arial"/>
          <w:b/>
          <w:bCs/>
          <w:kern w:val="3"/>
          <w:sz w:val="24"/>
          <w:szCs w:val="24"/>
          <w:u w:val="single"/>
          <w:lang w:eastAsia="it-IT" w:bidi="hi-IN"/>
        </w:rPr>
        <w:t xml:space="preserve">enuto conto </w:t>
      </w:r>
      <w:r w:rsidR="008B2B45" w:rsidRPr="007063E2">
        <w:rPr>
          <w:rFonts w:ascii="Arial" w:eastAsia="Arial" w:hAnsi="Arial" w:cs="Arial"/>
          <w:b/>
          <w:bCs/>
          <w:kern w:val="3"/>
          <w:sz w:val="24"/>
          <w:szCs w:val="24"/>
          <w:u w:val="single"/>
          <w:lang w:eastAsia="it-IT" w:bidi="hi-IN"/>
        </w:rPr>
        <w:t>che</w:t>
      </w:r>
      <w:r w:rsidR="008B2B45">
        <w:rPr>
          <w:rFonts w:ascii="Arial" w:hAnsi="Arial" w:cs="Arial"/>
          <w:sz w:val="24"/>
          <w:szCs w:val="24"/>
        </w:rPr>
        <w:t>:</w:t>
      </w:r>
    </w:p>
    <w:p w14:paraId="5BFA5D00" w14:textId="77777777" w:rsidR="006E6773" w:rsidRDefault="006E6773" w:rsidP="00B5587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ECEAC6E" w14:textId="77777777" w:rsidR="00E27945" w:rsidRDefault="008B2B45" w:rsidP="00B5587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27945">
        <w:rPr>
          <w:rFonts w:ascii="Arial" w:hAnsi="Arial" w:cs="Arial"/>
          <w:sz w:val="24"/>
          <w:szCs w:val="24"/>
        </w:rPr>
        <w:t xml:space="preserve">l’art.170 del </w:t>
      </w:r>
      <w:r w:rsidR="00407BB4">
        <w:rPr>
          <w:rFonts w:ascii="Arial" w:hAnsi="Arial" w:cs="Arial"/>
          <w:sz w:val="24"/>
          <w:szCs w:val="24"/>
        </w:rPr>
        <w:t>D.Lgs. n.</w:t>
      </w:r>
      <w:r w:rsidR="00E27945">
        <w:rPr>
          <w:rFonts w:ascii="Arial" w:hAnsi="Arial" w:cs="Arial"/>
          <w:sz w:val="24"/>
          <w:szCs w:val="24"/>
        </w:rPr>
        <w:t xml:space="preserve"> 267/2000, indica</w:t>
      </w:r>
      <w:r w:rsidR="00407BB4">
        <w:rPr>
          <w:rFonts w:ascii="Arial" w:hAnsi="Arial" w:cs="Arial"/>
          <w:sz w:val="24"/>
          <w:szCs w:val="24"/>
        </w:rPr>
        <w:t xml:space="preserve"> </w:t>
      </w:r>
      <w:r w:rsidR="00E27945">
        <w:rPr>
          <w:rFonts w:ascii="Arial" w:hAnsi="Arial" w:cs="Arial"/>
          <w:sz w:val="24"/>
          <w:szCs w:val="24"/>
        </w:rPr>
        <w:t xml:space="preserve">al comma 5 </w:t>
      </w:r>
      <w:r>
        <w:rPr>
          <w:rFonts w:ascii="Arial" w:hAnsi="Arial" w:cs="Arial"/>
          <w:sz w:val="24"/>
          <w:szCs w:val="24"/>
        </w:rPr>
        <w:t xml:space="preserve">che </w:t>
      </w:r>
      <w:r w:rsidR="00E27945">
        <w:rPr>
          <w:rFonts w:ascii="Arial" w:hAnsi="Arial" w:cs="Arial"/>
          <w:sz w:val="24"/>
          <w:szCs w:val="24"/>
        </w:rPr>
        <w:t>“Il Documento unico di programmazione costituisce atto presupposto indispensabile per l’approvaz</w:t>
      </w:r>
      <w:r w:rsidR="006E6773">
        <w:rPr>
          <w:rFonts w:ascii="Arial" w:hAnsi="Arial" w:cs="Arial"/>
          <w:sz w:val="24"/>
          <w:szCs w:val="24"/>
        </w:rPr>
        <w:t>ione del bilancio di previsione</w:t>
      </w:r>
      <w:r w:rsidR="00E27945">
        <w:rPr>
          <w:rFonts w:ascii="Arial" w:hAnsi="Arial" w:cs="Arial"/>
          <w:sz w:val="24"/>
          <w:szCs w:val="24"/>
        </w:rPr>
        <w:t>”;</w:t>
      </w:r>
    </w:p>
    <w:p w14:paraId="49B9D339" w14:textId="77777777" w:rsidR="006E6773" w:rsidRDefault="006E6773" w:rsidP="00B5587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8E914AF" w14:textId="77777777" w:rsidR="00E27945" w:rsidRDefault="008B2B45" w:rsidP="00B5587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27945">
        <w:rPr>
          <w:rFonts w:ascii="Arial" w:hAnsi="Arial" w:cs="Arial"/>
          <w:sz w:val="24"/>
          <w:szCs w:val="24"/>
        </w:rPr>
        <w:t xml:space="preserve"> al punto 8 del principio contabile applicato 4/1 allegato al </w:t>
      </w:r>
      <w:r w:rsidR="006E6773">
        <w:rPr>
          <w:rFonts w:ascii="Arial" w:hAnsi="Arial" w:cs="Arial"/>
          <w:sz w:val="24"/>
          <w:szCs w:val="24"/>
        </w:rPr>
        <w:t>D.Lgs. n.</w:t>
      </w:r>
      <w:r w:rsidR="00E27945">
        <w:rPr>
          <w:rFonts w:ascii="Arial" w:hAnsi="Arial" w:cs="Arial"/>
          <w:sz w:val="24"/>
          <w:szCs w:val="24"/>
        </w:rPr>
        <w:t xml:space="preserve"> 118/2011, è indicato che “il DUP, costituisce, nel rispetto del principio di coordinamento e coerenza dei documenti di bilancio, il presupposto generale di tutti gli altri documenti di programmazione</w:t>
      </w:r>
      <w:r w:rsidR="00E27945" w:rsidRPr="002B0043">
        <w:rPr>
          <w:rFonts w:ascii="Arial" w:hAnsi="Arial" w:cs="Arial"/>
          <w:sz w:val="24"/>
          <w:szCs w:val="24"/>
        </w:rPr>
        <w:t xml:space="preserve">”. La </w:t>
      </w:r>
      <w:r w:rsidR="00E27945" w:rsidRPr="002B0043">
        <w:rPr>
          <w:rFonts w:ascii="Arial" w:hAnsi="Arial" w:cs="Arial"/>
          <w:bCs/>
          <w:sz w:val="24"/>
          <w:szCs w:val="24"/>
        </w:rPr>
        <w:t>Sezione strategica (</w:t>
      </w:r>
      <w:proofErr w:type="spellStart"/>
      <w:r w:rsidR="00E27945" w:rsidRPr="002B0043">
        <w:rPr>
          <w:rFonts w:ascii="Arial" w:hAnsi="Arial" w:cs="Arial"/>
          <w:bCs/>
          <w:sz w:val="24"/>
          <w:szCs w:val="24"/>
        </w:rPr>
        <w:t>SeS</w:t>
      </w:r>
      <w:proofErr w:type="spellEnd"/>
      <w:r w:rsidR="00E27945" w:rsidRPr="002B0043">
        <w:rPr>
          <w:rFonts w:ascii="Arial" w:hAnsi="Arial" w:cs="Arial"/>
          <w:bCs/>
          <w:sz w:val="24"/>
          <w:szCs w:val="24"/>
        </w:rPr>
        <w:t xml:space="preserve">), prevista al punto 8.2 individua, in coerenza con il quadro normativo di riferimento e con gli obiettivi generali di finanza pubblica, le principali scelte che caratterizzano il programma di mandato e gli indirizzi generali di programmazione riferiti al periodo di mandato, mentre </w:t>
      </w:r>
      <w:r w:rsidR="00E27945" w:rsidRPr="002B0043">
        <w:rPr>
          <w:rFonts w:ascii="Arial" w:hAnsi="Arial" w:cs="Arial"/>
          <w:sz w:val="24"/>
          <w:szCs w:val="24"/>
        </w:rPr>
        <w:t>al punto 8.2 si precisa che la Sezio</w:t>
      </w:r>
      <w:r w:rsidR="00E27945">
        <w:rPr>
          <w:rFonts w:ascii="Arial" w:hAnsi="Arial" w:cs="Arial"/>
          <w:sz w:val="24"/>
          <w:szCs w:val="24"/>
        </w:rPr>
        <w:t>ne operativa (</w:t>
      </w:r>
      <w:proofErr w:type="spellStart"/>
      <w:r w:rsidR="00E27945">
        <w:rPr>
          <w:rFonts w:ascii="Arial" w:hAnsi="Arial" w:cs="Arial"/>
          <w:sz w:val="24"/>
          <w:szCs w:val="24"/>
        </w:rPr>
        <w:t>SeO</w:t>
      </w:r>
      <w:proofErr w:type="spellEnd"/>
      <w:r w:rsidR="00E27945">
        <w:rPr>
          <w:rFonts w:ascii="Arial" w:hAnsi="Arial" w:cs="Arial"/>
          <w:sz w:val="24"/>
          <w:szCs w:val="24"/>
        </w:rPr>
        <w:t>) contiene la programmazione operativa dell’ente avendo a riferimento un arco temporale sia annuale che pluriennale e che supporta il processo di previsione per la predisposizione della manovra di bilancio;</w:t>
      </w:r>
    </w:p>
    <w:p w14:paraId="20CB7BC1" w14:textId="77777777" w:rsidR="00CF5E38" w:rsidRDefault="00CF5E38" w:rsidP="00B5587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9577075" w14:textId="0D920BF3" w:rsidR="00CF5E38" w:rsidRDefault="003E587F" w:rsidP="00CF5E38">
      <w:pPr>
        <w:pStyle w:val="Standard"/>
        <w:tabs>
          <w:tab w:val="left" w:pos="1440"/>
        </w:tabs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  <w:u w:val="single"/>
        </w:rPr>
        <w:t>c</w:t>
      </w:r>
      <w:r w:rsidR="00CF5E38" w:rsidRPr="007063E2">
        <w:rPr>
          <w:rFonts w:cs="Arial"/>
          <w:b/>
          <w:bCs/>
          <w:szCs w:val="24"/>
          <w:u w:val="single"/>
        </w:rPr>
        <w:t xml:space="preserve">onsiderato </w:t>
      </w:r>
      <w:r w:rsidR="002D7DC2" w:rsidRPr="007063E2">
        <w:rPr>
          <w:rFonts w:cs="Arial"/>
          <w:b/>
          <w:bCs/>
          <w:szCs w:val="24"/>
          <w:u w:val="single"/>
        </w:rPr>
        <w:t>che</w:t>
      </w:r>
      <w:r>
        <w:rPr>
          <w:rFonts w:cs="Arial"/>
          <w:b/>
          <w:bCs/>
          <w:szCs w:val="24"/>
          <w:u w:val="single"/>
        </w:rPr>
        <w:t>,</w:t>
      </w:r>
      <w:r w:rsidR="002D7DC2" w:rsidRPr="0031157F">
        <w:rPr>
          <w:rFonts w:cs="Arial"/>
          <w:szCs w:val="24"/>
        </w:rPr>
        <w:t xml:space="preserve"> </w:t>
      </w:r>
      <w:r w:rsidR="00CF5E38" w:rsidRPr="0031157F">
        <w:rPr>
          <w:rFonts w:cs="Arial"/>
          <w:szCs w:val="24"/>
        </w:rPr>
        <w:t>successivamente all’approvazione</w:t>
      </w:r>
      <w:r w:rsidR="002D7DC2" w:rsidRPr="0031157F">
        <w:rPr>
          <w:rFonts w:cs="Arial"/>
          <w:szCs w:val="24"/>
        </w:rPr>
        <w:t xml:space="preserve">, con deliberazione di </w:t>
      </w:r>
      <w:r w:rsidR="0031157F" w:rsidRPr="0031157F">
        <w:rPr>
          <w:rFonts w:cs="Arial"/>
          <w:szCs w:val="24"/>
        </w:rPr>
        <w:t>Giunta</w:t>
      </w:r>
      <w:r w:rsidR="002D7DC2" w:rsidRPr="0031157F">
        <w:rPr>
          <w:rFonts w:cs="Arial"/>
          <w:szCs w:val="24"/>
        </w:rPr>
        <w:t xml:space="preserve"> Comunale n. </w:t>
      </w:r>
      <w:r w:rsidR="0031157F" w:rsidRPr="0031157F">
        <w:rPr>
          <w:rFonts w:cs="Arial"/>
          <w:szCs w:val="24"/>
        </w:rPr>
        <w:t>18</w:t>
      </w:r>
      <w:r w:rsidR="002D7DC2" w:rsidRPr="0031157F">
        <w:rPr>
          <w:rFonts w:cs="Arial"/>
          <w:szCs w:val="24"/>
        </w:rPr>
        <w:t xml:space="preserve"> del </w:t>
      </w:r>
      <w:r w:rsidR="0031157F" w:rsidRPr="0031157F">
        <w:rPr>
          <w:rFonts w:cs="Arial"/>
          <w:szCs w:val="24"/>
        </w:rPr>
        <w:t>20</w:t>
      </w:r>
      <w:r w:rsidR="002D7DC2" w:rsidRPr="0031157F">
        <w:rPr>
          <w:rFonts w:cs="Arial"/>
          <w:szCs w:val="24"/>
        </w:rPr>
        <w:t>/02/202</w:t>
      </w:r>
      <w:r w:rsidR="0031157F" w:rsidRPr="0031157F">
        <w:rPr>
          <w:rFonts w:cs="Arial"/>
          <w:szCs w:val="24"/>
        </w:rPr>
        <w:t>1</w:t>
      </w:r>
      <w:r w:rsidR="002D7DC2" w:rsidRPr="0031157F">
        <w:rPr>
          <w:rFonts w:cs="Arial"/>
          <w:szCs w:val="24"/>
        </w:rPr>
        <w:t xml:space="preserve">, </w:t>
      </w:r>
      <w:r w:rsidR="00CF5E38" w:rsidRPr="0031157F">
        <w:rPr>
          <w:rFonts w:cs="Arial"/>
          <w:szCs w:val="24"/>
        </w:rPr>
        <w:t>del Documento Unico di Programmazione 202</w:t>
      </w:r>
      <w:r w:rsidR="00285445">
        <w:rPr>
          <w:rFonts w:cs="Arial"/>
          <w:szCs w:val="24"/>
        </w:rPr>
        <w:t>1</w:t>
      </w:r>
      <w:r w:rsidR="00CF5E38" w:rsidRPr="0031157F">
        <w:rPr>
          <w:rFonts w:cs="Arial"/>
          <w:szCs w:val="24"/>
        </w:rPr>
        <w:t>-202</w:t>
      </w:r>
      <w:r w:rsidR="00285445">
        <w:rPr>
          <w:rFonts w:cs="Arial"/>
          <w:szCs w:val="24"/>
        </w:rPr>
        <w:t>3</w:t>
      </w:r>
      <w:r w:rsidR="00CF5E38" w:rsidRPr="0031157F">
        <w:rPr>
          <w:rFonts w:cs="Arial"/>
          <w:szCs w:val="24"/>
        </w:rPr>
        <w:t xml:space="preserve">, si è reso necessario procedere all’aggiornamento dello stesso, al fine di tenere conto delle nuove disposizioni legislative nel frattempo intervenute, </w:t>
      </w:r>
      <w:proofErr w:type="spellStart"/>
      <w:r w:rsidR="00CF5E38" w:rsidRPr="0031157F">
        <w:rPr>
          <w:rFonts w:cs="Arial"/>
          <w:szCs w:val="24"/>
        </w:rPr>
        <w:t>nonchè</w:t>
      </w:r>
      <w:proofErr w:type="spellEnd"/>
      <w:r w:rsidR="00CF5E38" w:rsidRPr="0031157F">
        <w:rPr>
          <w:rFonts w:cs="Arial"/>
          <w:szCs w:val="24"/>
        </w:rPr>
        <w:t xml:space="preserve"> di nuove e mutate necessità finanziarie;</w:t>
      </w:r>
    </w:p>
    <w:p w14:paraId="6A820E12" w14:textId="77777777" w:rsidR="00CF5E38" w:rsidRDefault="00CF5E38" w:rsidP="00B5587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A62B304" w14:textId="47D41CAE" w:rsidR="00D8476C" w:rsidRDefault="002D7DC2" w:rsidP="006E6773">
      <w:pPr>
        <w:autoSpaceDE w:val="0"/>
        <w:autoSpaceDN w:val="0"/>
        <w:adjustRightInd w:val="0"/>
        <w:spacing w:before="0" w:beforeAutospacing="0" w:after="0" w:afterAutospacing="0"/>
        <w:ind w:right="-1"/>
        <w:contextualSpacing/>
        <w:rPr>
          <w:rFonts w:ascii="Arial" w:hAnsi="Arial" w:cs="Arial"/>
          <w:sz w:val="24"/>
          <w:szCs w:val="24"/>
        </w:rPr>
      </w:pPr>
      <w:r w:rsidRPr="007063E2">
        <w:rPr>
          <w:rFonts w:ascii="Arial" w:hAnsi="Arial" w:cs="Arial"/>
          <w:b/>
          <w:bCs/>
          <w:sz w:val="24"/>
          <w:szCs w:val="24"/>
          <w:u w:val="single"/>
        </w:rPr>
        <w:t>v</w:t>
      </w:r>
      <w:r w:rsidR="006E6773" w:rsidRPr="007063E2">
        <w:rPr>
          <w:rFonts w:ascii="Arial" w:hAnsi="Arial" w:cs="Arial"/>
          <w:b/>
          <w:bCs/>
          <w:sz w:val="24"/>
          <w:szCs w:val="24"/>
          <w:u w:val="single"/>
        </w:rPr>
        <w:t>ista</w:t>
      </w:r>
      <w:r w:rsidR="006E6773" w:rsidRPr="00285636">
        <w:rPr>
          <w:rFonts w:ascii="Arial" w:hAnsi="Arial" w:cs="Arial"/>
          <w:sz w:val="24"/>
          <w:szCs w:val="24"/>
        </w:rPr>
        <w:t xml:space="preserve"> la deliberazione di Giunta Comunale n. </w:t>
      </w:r>
      <w:r w:rsidR="0031157F">
        <w:rPr>
          <w:rFonts w:ascii="Arial" w:hAnsi="Arial" w:cs="Arial"/>
          <w:sz w:val="24"/>
          <w:szCs w:val="24"/>
        </w:rPr>
        <w:t>25</w:t>
      </w:r>
      <w:r w:rsidR="006E6773" w:rsidRPr="00285636">
        <w:rPr>
          <w:rFonts w:ascii="Arial" w:hAnsi="Arial" w:cs="Arial"/>
          <w:sz w:val="24"/>
          <w:szCs w:val="24"/>
        </w:rPr>
        <w:t xml:space="preserve"> del </w:t>
      </w:r>
      <w:r w:rsidR="0031157F">
        <w:rPr>
          <w:rFonts w:ascii="Arial" w:hAnsi="Arial" w:cs="Arial"/>
          <w:sz w:val="24"/>
          <w:szCs w:val="24"/>
        </w:rPr>
        <w:t>27</w:t>
      </w:r>
      <w:r w:rsidR="006E6773">
        <w:rPr>
          <w:rFonts w:ascii="Arial" w:hAnsi="Arial" w:cs="Arial"/>
          <w:sz w:val="24"/>
          <w:szCs w:val="24"/>
        </w:rPr>
        <w:t>/</w:t>
      </w:r>
      <w:r w:rsidR="006E6773" w:rsidRPr="00285636">
        <w:rPr>
          <w:rFonts w:ascii="Arial" w:hAnsi="Arial" w:cs="Arial"/>
          <w:sz w:val="24"/>
          <w:szCs w:val="24"/>
        </w:rPr>
        <w:t>0</w:t>
      </w:r>
      <w:r w:rsidR="0031157F">
        <w:rPr>
          <w:rFonts w:ascii="Arial" w:hAnsi="Arial" w:cs="Arial"/>
          <w:sz w:val="24"/>
          <w:szCs w:val="24"/>
        </w:rPr>
        <w:t>2</w:t>
      </w:r>
      <w:r w:rsidR="006E6773">
        <w:rPr>
          <w:rFonts w:ascii="Arial" w:hAnsi="Arial" w:cs="Arial"/>
          <w:sz w:val="24"/>
          <w:szCs w:val="24"/>
        </w:rPr>
        <w:t>/202</w:t>
      </w:r>
      <w:r w:rsidR="0031157F">
        <w:rPr>
          <w:rFonts w:ascii="Arial" w:hAnsi="Arial" w:cs="Arial"/>
          <w:sz w:val="24"/>
          <w:szCs w:val="24"/>
        </w:rPr>
        <w:t>1</w:t>
      </w:r>
      <w:r w:rsidR="006E6773" w:rsidRPr="00285636">
        <w:rPr>
          <w:rFonts w:ascii="Arial" w:hAnsi="Arial" w:cs="Arial"/>
          <w:sz w:val="24"/>
          <w:szCs w:val="24"/>
        </w:rPr>
        <w:t xml:space="preserve"> </w:t>
      </w:r>
      <w:r w:rsidR="006E6773">
        <w:rPr>
          <w:rFonts w:ascii="Arial" w:hAnsi="Arial" w:cs="Arial"/>
          <w:sz w:val="24"/>
          <w:szCs w:val="24"/>
        </w:rPr>
        <w:t>concernente “A</w:t>
      </w:r>
      <w:r w:rsidR="006E6773" w:rsidRPr="00285636">
        <w:rPr>
          <w:rFonts w:ascii="Arial" w:hAnsi="Arial" w:cs="Arial"/>
          <w:sz w:val="24"/>
          <w:szCs w:val="24"/>
        </w:rPr>
        <w:t>pprovazione della Nota di aggiornamento del Documen</w:t>
      </w:r>
      <w:r w:rsidR="006E6773">
        <w:rPr>
          <w:rFonts w:ascii="Arial" w:hAnsi="Arial" w:cs="Arial"/>
          <w:sz w:val="24"/>
          <w:szCs w:val="24"/>
        </w:rPr>
        <w:t>to Unico di Programmazione 202</w:t>
      </w:r>
      <w:r w:rsidR="0031157F">
        <w:rPr>
          <w:rFonts w:ascii="Arial" w:hAnsi="Arial" w:cs="Arial"/>
          <w:sz w:val="24"/>
          <w:szCs w:val="24"/>
        </w:rPr>
        <w:t>1</w:t>
      </w:r>
      <w:r w:rsidR="006E6773">
        <w:rPr>
          <w:rFonts w:ascii="Arial" w:hAnsi="Arial" w:cs="Arial"/>
          <w:sz w:val="24"/>
          <w:szCs w:val="24"/>
        </w:rPr>
        <w:t>-</w:t>
      </w:r>
      <w:r w:rsidR="006E6773" w:rsidRPr="00285636">
        <w:rPr>
          <w:rFonts w:ascii="Arial" w:hAnsi="Arial" w:cs="Arial"/>
          <w:sz w:val="24"/>
          <w:szCs w:val="24"/>
        </w:rPr>
        <w:t>202</w:t>
      </w:r>
      <w:r w:rsidR="0031157F">
        <w:rPr>
          <w:rFonts w:ascii="Arial" w:hAnsi="Arial" w:cs="Arial"/>
          <w:sz w:val="24"/>
          <w:szCs w:val="24"/>
        </w:rPr>
        <w:t>3</w:t>
      </w:r>
      <w:r w:rsidR="006E6773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trasmessa al</w:t>
      </w:r>
      <w:r w:rsidR="00CE61C2">
        <w:rPr>
          <w:rFonts w:ascii="Arial" w:hAnsi="Arial" w:cs="Arial"/>
          <w:sz w:val="24"/>
          <w:szCs w:val="24"/>
        </w:rPr>
        <w:t xml:space="preserve">l’Organo di revisione in data </w:t>
      </w:r>
      <w:r w:rsidR="008330DF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/0</w:t>
      </w:r>
      <w:r w:rsidR="008330D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</w:t>
      </w:r>
      <w:r w:rsidR="0031157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, </w:t>
      </w:r>
      <w:r w:rsidR="00D8476C">
        <w:rPr>
          <w:rFonts w:ascii="Arial" w:hAnsi="Arial" w:cs="Arial"/>
          <w:sz w:val="24"/>
          <w:szCs w:val="24"/>
        </w:rPr>
        <w:t>unitamente ai relativi allegati;</w:t>
      </w:r>
    </w:p>
    <w:p w14:paraId="577A5833" w14:textId="77777777" w:rsidR="00D8476C" w:rsidRDefault="00D8476C" w:rsidP="006E6773">
      <w:pPr>
        <w:autoSpaceDE w:val="0"/>
        <w:autoSpaceDN w:val="0"/>
        <w:adjustRightInd w:val="0"/>
        <w:spacing w:before="0" w:beforeAutospacing="0" w:after="0" w:afterAutospacing="0"/>
        <w:ind w:right="-1"/>
        <w:contextualSpacing/>
        <w:rPr>
          <w:rFonts w:ascii="Arial" w:hAnsi="Arial" w:cs="Arial"/>
          <w:sz w:val="24"/>
          <w:szCs w:val="24"/>
        </w:rPr>
      </w:pPr>
    </w:p>
    <w:p w14:paraId="0B967BC4" w14:textId="2F8D30D1" w:rsidR="002D7DC2" w:rsidRDefault="002D7DC2" w:rsidP="006E6773">
      <w:pPr>
        <w:autoSpaceDE w:val="0"/>
        <w:autoSpaceDN w:val="0"/>
        <w:adjustRightInd w:val="0"/>
        <w:spacing w:before="0" w:beforeAutospacing="0" w:after="0" w:afterAutospacing="0"/>
        <w:ind w:right="-1"/>
        <w:contextualSpacing/>
        <w:rPr>
          <w:rFonts w:ascii="Arial" w:hAnsi="Arial" w:cs="Arial"/>
          <w:sz w:val="24"/>
          <w:szCs w:val="24"/>
        </w:rPr>
      </w:pPr>
      <w:r w:rsidRPr="007063E2">
        <w:rPr>
          <w:rFonts w:ascii="Arial" w:hAnsi="Arial" w:cs="Arial"/>
          <w:b/>
          <w:bCs/>
          <w:sz w:val="24"/>
          <w:szCs w:val="24"/>
          <w:u w:val="single"/>
        </w:rPr>
        <w:t>dato atto che</w:t>
      </w:r>
      <w:r>
        <w:rPr>
          <w:rFonts w:ascii="Arial" w:hAnsi="Arial" w:cs="Arial"/>
          <w:sz w:val="24"/>
          <w:szCs w:val="24"/>
        </w:rPr>
        <w:t>, conseguentemente, la Nota di aggiornamento del DUP 202</w:t>
      </w:r>
      <w:r w:rsidR="0031157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-202</w:t>
      </w:r>
      <w:r w:rsidR="0031157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come approvata con la deliberazione di Giunta Comunale n. </w:t>
      </w:r>
      <w:r w:rsidR="0031157F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del </w:t>
      </w:r>
      <w:r w:rsidR="0031157F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/0</w:t>
      </w:r>
      <w:r w:rsidR="0031157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</w:t>
      </w:r>
      <w:r w:rsidR="0031157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si configura quale Documento Unico di Programmazione 202</w:t>
      </w:r>
      <w:r w:rsidR="0031157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-202</w:t>
      </w:r>
      <w:r w:rsidR="0031157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definitivo;</w:t>
      </w:r>
    </w:p>
    <w:p w14:paraId="2716BC83" w14:textId="77777777" w:rsidR="00D8476C" w:rsidRDefault="00D8476C" w:rsidP="006E6773">
      <w:pPr>
        <w:autoSpaceDE w:val="0"/>
        <w:autoSpaceDN w:val="0"/>
        <w:adjustRightInd w:val="0"/>
        <w:spacing w:before="0" w:beforeAutospacing="0" w:after="0" w:afterAutospacing="0"/>
        <w:ind w:right="-1"/>
        <w:contextualSpacing/>
        <w:rPr>
          <w:rFonts w:ascii="Arial" w:hAnsi="Arial" w:cs="Arial"/>
          <w:sz w:val="24"/>
          <w:szCs w:val="24"/>
        </w:rPr>
      </w:pPr>
    </w:p>
    <w:p w14:paraId="2E4AAACF" w14:textId="0D18429C" w:rsidR="00D8476C" w:rsidRPr="0027023E" w:rsidRDefault="00FA7FB3" w:rsidP="00D8476C">
      <w:pPr>
        <w:autoSpaceDE w:val="0"/>
        <w:autoSpaceDN w:val="0"/>
        <w:adjustRightInd w:val="0"/>
        <w:spacing w:before="0" w:beforeAutospacing="0" w:after="0" w:afterAutospacing="0"/>
        <w:ind w:right="-1"/>
        <w:contextualSpacing/>
        <w:rPr>
          <w:rFonts w:ascii="Arial" w:hAnsi="Arial" w:cs="Arial"/>
          <w:sz w:val="24"/>
          <w:szCs w:val="24"/>
        </w:rPr>
      </w:pPr>
      <w:r w:rsidRPr="007063E2">
        <w:rPr>
          <w:rFonts w:ascii="Arial" w:hAnsi="Arial" w:cs="Arial"/>
          <w:b/>
          <w:bCs/>
          <w:sz w:val="24"/>
          <w:szCs w:val="24"/>
          <w:u w:val="single"/>
        </w:rPr>
        <w:t>esaminati</w:t>
      </w:r>
      <w:r w:rsidR="00D8476C" w:rsidRPr="003A57F7">
        <w:rPr>
          <w:rFonts w:ascii="Arial" w:hAnsi="Arial" w:cs="Arial"/>
          <w:sz w:val="24"/>
          <w:szCs w:val="24"/>
        </w:rPr>
        <w:t xml:space="preserve"> inoltre i seguenti documenti di programmazione, compresi nel DUP e che ne costituiscono parte integrante, da proporre all’approvazione del Consiglio Comunale </w:t>
      </w:r>
      <w:r w:rsidR="00D8476C" w:rsidRPr="0027023E">
        <w:rPr>
          <w:rFonts w:ascii="Arial" w:hAnsi="Arial" w:cs="Arial"/>
          <w:sz w:val="24"/>
          <w:szCs w:val="24"/>
        </w:rPr>
        <w:t>unitamente al DUP:</w:t>
      </w:r>
    </w:p>
    <w:p w14:paraId="1701E845" w14:textId="77777777" w:rsidR="003E75AC" w:rsidRPr="0027023E" w:rsidRDefault="003E75AC" w:rsidP="00D8476C">
      <w:pPr>
        <w:autoSpaceDE w:val="0"/>
        <w:autoSpaceDN w:val="0"/>
        <w:adjustRightInd w:val="0"/>
        <w:spacing w:before="0" w:beforeAutospacing="0" w:after="0" w:afterAutospacing="0"/>
        <w:ind w:right="-1"/>
        <w:contextualSpacing/>
        <w:rPr>
          <w:rFonts w:ascii="Arial" w:hAnsi="Arial" w:cs="Arial"/>
          <w:sz w:val="24"/>
          <w:szCs w:val="24"/>
        </w:rPr>
      </w:pPr>
    </w:p>
    <w:p w14:paraId="01878A0A" w14:textId="14BACD76" w:rsidR="00D8476C" w:rsidRPr="0027023E" w:rsidRDefault="00D8476C" w:rsidP="00D8476C">
      <w:pPr>
        <w:pStyle w:val="Standard"/>
        <w:numPr>
          <w:ilvl w:val="0"/>
          <w:numId w:val="13"/>
        </w:numPr>
        <w:tabs>
          <w:tab w:val="left" w:pos="1440"/>
        </w:tabs>
        <w:jc w:val="both"/>
        <w:rPr>
          <w:rFonts w:cs="Arial"/>
          <w:szCs w:val="24"/>
        </w:rPr>
      </w:pPr>
      <w:r w:rsidRPr="0027023E">
        <w:rPr>
          <w:rFonts w:cs="Arial"/>
          <w:szCs w:val="24"/>
        </w:rPr>
        <w:lastRenderedPageBreak/>
        <w:t>Programma triennale delle opere pubbliche 202</w:t>
      </w:r>
      <w:r w:rsidR="0027023E" w:rsidRPr="0027023E">
        <w:rPr>
          <w:rFonts w:cs="Arial"/>
          <w:szCs w:val="24"/>
        </w:rPr>
        <w:t>1</w:t>
      </w:r>
      <w:r w:rsidRPr="0027023E">
        <w:rPr>
          <w:rFonts w:cs="Arial"/>
          <w:szCs w:val="24"/>
        </w:rPr>
        <w:t>-202</w:t>
      </w:r>
      <w:r w:rsidR="0027023E" w:rsidRPr="0027023E">
        <w:rPr>
          <w:rFonts w:cs="Arial"/>
          <w:szCs w:val="24"/>
        </w:rPr>
        <w:t>3</w:t>
      </w:r>
      <w:r w:rsidRPr="0027023E">
        <w:rPr>
          <w:rFonts w:cs="Arial"/>
          <w:szCs w:val="24"/>
        </w:rPr>
        <w:t xml:space="preserve"> ed elenco annuale 202</w:t>
      </w:r>
      <w:r w:rsidR="0027023E" w:rsidRPr="0027023E">
        <w:rPr>
          <w:rFonts w:cs="Arial"/>
          <w:szCs w:val="24"/>
        </w:rPr>
        <w:t>1</w:t>
      </w:r>
      <w:r w:rsidRPr="0027023E">
        <w:rPr>
          <w:rFonts w:cs="Arial"/>
          <w:szCs w:val="24"/>
        </w:rPr>
        <w:t xml:space="preserve">, adottato con deliberazione di Giunta Comunale n. </w:t>
      </w:r>
      <w:r w:rsidR="0027023E" w:rsidRPr="0027023E">
        <w:rPr>
          <w:rFonts w:cs="Arial"/>
          <w:szCs w:val="24"/>
        </w:rPr>
        <w:t>17</w:t>
      </w:r>
      <w:r w:rsidRPr="0027023E">
        <w:rPr>
          <w:rFonts w:cs="Arial"/>
          <w:szCs w:val="24"/>
        </w:rPr>
        <w:t xml:space="preserve"> del 2</w:t>
      </w:r>
      <w:r w:rsidR="0027023E" w:rsidRPr="0027023E">
        <w:rPr>
          <w:rFonts w:cs="Arial"/>
          <w:szCs w:val="24"/>
        </w:rPr>
        <w:t>0</w:t>
      </w:r>
      <w:r w:rsidRPr="0027023E">
        <w:rPr>
          <w:rFonts w:cs="Arial"/>
          <w:szCs w:val="24"/>
        </w:rPr>
        <w:t>/2/202</w:t>
      </w:r>
      <w:r w:rsidR="0027023E" w:rsidRPr="0027023E">
        <w:rPr>
          <w:rFonts w:cs="Arial"/>
          <w:szCs w:val="24"/>
        </w:rPr>
        <w:t>1</w:t>
      </w:r>
      <w:r w:rsidRPr="0027023E">
        <w:rPr>
          <w:rFonts w:cs="Arial"/>
          <w:szCs w:val="24"/>
        </w:rPr>
        <w:t>;</w:t>
      </w:r>
    </w:p>
    <w:p w14:paraId="47C75602" w14:textId="741145EC" w:rsidR="00D8476C" w:rsidRPr="0027023E" w:rsidRDefault="00D8476C" w:rsidP="00D8476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</w:rPr>
      </w:pPr>
      <w:r w:rsidRPr="0027023E">
        <w:rPr>
          <w:rFonts w:ascii="Arial" w:hAnsi="Arial" w:cs="Arial"/>
          <w:sz w:val="24"/>
          <w:szCs w:val="24"/>
        </w:rPr>
        <w:t xml:space="preserve">Programma biennale </w:t>
      </w:r>
      <w:r w:rsidR="008A761F" w:rsidRPr="0027023E">
        <w:rPr>
          <w:rFonts w:ascii="Arial" w:hAnsi="Arial" w:cs="Arial"/>
          <w:sz w:val="24"/>
          <w:szCs w:val="24"/>
        </w:rPr>
        <w:t>degli acquisti di beni e servizi 202</w:t>
      </w:r>
      <w:r w:rsidR="0027023E" w:rsidRPr="0027023E">
        <w:rPr>
          <w:rFonts w:ascii="Arial" w:hAnsi="Arial" w:cs="Arial"/>
          <w:sz w:val="24"/>
          <w:szCs w:val="24"/>
        </w:rPr>
        <w:t>1</w:t>
      </w:r>
      <w:r w:rsidR="008A761F" w:rsidRPr="0027023E">
        <w:rPr>
          <w:rFonts w:ascii="Arial" w:hAnsi="Arial" w:cs="Arial"/>
          <w:sz w:val="24"/>
          <w:szCs w:val="24"/>
        </w:rPr>
        <w:t>-202</w:t>
      </w:r>
      <w:r w:rsidR="0027023E" w:rsidRPr="0027023E">
        <w:rPr>
          <w:rFonts w:ascii="Arial" w:hAnsi="Arial" w:cs="Arial"/>
          <w:sz w:val="24"/>
          <w:szCs w:val="24"/>
        </w:rPr>
        <w:t>2</w:t>
      </w:r>
      <w:r w:rsidR="008A761F" w:rsidRPr="0027023E">
        <w:rPr>
          <w:rFonts w:ascii="Arial" w:hAnsi="Arial" w:cs="Arial"/>
          <w:sz w:val="24"/>
          <w:szCs w:val="24"/>
        </w:rPr>
        <w:t>;</w:t>
      </w:r>
    </w:p>
    <w:p w14:paraId="5A43C369" w14:textId="0D9EC40A" w:rsidR="00D8033B" w:rsidRPr="006356AE" w:rsidRDefault="00D8476C" w:rsidP="006356A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</w:rPr>
      </w:pPr>
      <w:r w:rsidRPr="0027023E">
        <w:rPr>
          <w:rFonts w:ascii="Arial" w:hAnsi="Arial" w:cs="Arial"/>
          <w:sz w:val="24"/>
          <w:szCs w:val="24"/>
        </w:rPr>
        <w:t>Piano delle Alienazioni e Valorizzazioni immobiliari</w:t>
      </w:r>
      <w:r w:rsidR="0027023E" w:rsidRPr="0027023E">
        <w:rPr>
          <w:rFonts w:ascii="Arial" w:hAnsi="Arial" w:cs="Arial"/>
          <w:sz w:val="24"/>
          <w:szCs w:val="24"/>
        </w:rPr>
        <w:t xml:space="preserve"> 2021-2023</w:t>
      </w:r>
      <w:r w:rsidR="006356AE">
        <w:rPr>
          <w:rFonts w:ascii="Arial" w:hAnsi="Arial" w:cs="Arial"/>
          <w:sz w:val="24"/>
          <w:szCs w:val="24"/>
        </w:rPr>
        <w:t>;</w:t>
      </w:r>
    </w:p>
    <w:p w14:paraId="766E7041" w14:textId="72671377" w:rsidR="008A761F" w:rsidRPr="007063E2" w:rsidRDefault="003E587F" w:rsidP="00D8033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7063E2">
        <w:rPr>
          <w:rFonts w:ascii="Arial" w:hAnsi="Arial" w:cs="Arial"/>
          <w:sz w:val="24"/>
          <w:szCs w:val="24"/>
        </w:rPr>
        <w:t>P</w:t>
      </w:r>
      <w:r w:rsidR="00D8033B" w:rsidRPr="007063E2">
        <w:rPr>
          <w:rFonts w:ascii="Arial" w:hAnsi="Arial" w:cs="Arial"/>
          <w:sz w:val="24"/>
          <w:szCs w:val="24"/>
        </w:rPr>
        <w:t>rogrammazione del fabbisogno del personale 2021–2023</w:t>
      </w:r>
      <w:r w:rsidRPr="007063E2">
        <w:rPr>
          <w:rFonts w:ascii="Arial" w:hAnsi="Arial" w:cs="Arial"/>
          <w:sz w:val="24"/>
          <w:szCs w:val="24"/>
        </w:rPr>
        <w:t>, con riferimento alla quale</w:t>
      </w:r>
      <w:r w:rsidR="00D8033B" w:rsidRPr="007063E2">
        <w:rPr>
          <w:rFonts w:ascii="Arial" w:hAnsi="Arial" w:cs="Arial"/>
          <w:sz w:val="24"/>
          <w:szCs w:val="24"/>
        </w:rPr>
        <w:t xml:space="preserve"> l’</w:t>
      </w:r>
      <w:r w:rsidRPr="007063E2">
        <w:rPr>
          <w:rFonts w:ascii="Arial" w:hAnsi="Arial" w:cs="Arial"/>
          <w:sz w:val="24"/>
          <w:szCs w:val="24"/>
        </w:rPr>
        <w:t>E</w:t>
      </w:r>
      <w:r w:rsidR="00D8033B" w:rsidRPr="007063E2">
        <w:rPr>
          <w:rFonts w:ascii="Arial" w:hAnsi="Arial" w:cs="Arial"/>
          <w:sz w:val="24"/>
          <w:szCs w:val="24"/>
        </w:rPr>
        <w:t>nte evidenzia che verrà attuata coerentemente con le risorse finanziarie che verranno iscritte nel bilancio 2021–2023. La programmazione potrà</w:t>
      </w:r>
      <w:r w:rsidRPr="007063E2">
        <w:rPr>
          <w:rFonts w:ascii="Arial" w:hAnsi="Arial" w:cs="Arial"/>
          <w:sz w:val="24"/>
          <w:szCs w:val="24"/>
        </w:rPr>
        <w:t xml:space="preserve"> quindi</w:t>
      </w:r>
      <w:r w:rsidR="00D8033B" w:rsidRPr="007063E2">
        <w:rPr>
          <w:rFonts w:ascii="Arial" w:hAnsi="Arial" w:cs="Arial"/>
          <w:sz w:val="24"/>
          <w:szCs w:val="24"/>
        </w:rPr>
        <w:t xml:space="preserve"> essere attuata solo a seguito dell’adozione da parte della Giunta della delibera di approvazione del Piano del fabbisogno 2021–2023 in coerenza con lo schema di bilancio </w:t>
      </w:r>
      <w:r w:rsidRPr="007063E2">
        <w:rPr>
          <w:rFonts w:ascii="Arial" w:hAnsi="Arial" w:cs="Arial"/>
          <w:sz w:val="24"/>
          <w:szCs w:val="24"/>
        </w:rPr>
        <w:t>del medesimo triennio</w:t>
      </w:r>
      <w:r w:rsidR="00D8033B" w:rsidRPr="007063E2">
        <w:rPr>
          <w:rFonts w:ascii="Arial" w:hAnsi="Arial" w:cs="Arial"/>
          <w:sz w:val="24"/>
          <w:szCs w:val="24"/>
        </w:rPr>
        <w:t xml:space="preserve">. Sulla </w:t>
      </w:r>
      <w:r w:rsidR="00D14551" w:rsidRPr="007063E2">
        <w:rPr>
          <w:rFonts w:ascii="Arial" w:hAnsi="Arial" w:cs="Arial"/>
          <w:sz w:val="24"/>
          <w:szCs w:val="24"/>
        </w:rPr>
        <w:t xml:space="preserve">proposta di delibera del </w:t>
      </w:r>
      <w:r w:rsidR="0044051C" w:rsidRPr="007063E2">
        <w:rPr>
          <w:rFonts w:ascii="Arial" w:hAnsi="Arial" w:cs="Arial"/>
          <w:sz w:val="24"/>
          <w:szCs w:val="24"/>
        </w:rPr>
        <w:t>piano del fabbisogno di personale per il triennio 202</w:t>
      </w:r>
      <w:r w:rsidR="004A1D70" w:rsidRPr="007063E2">
        <w:rPr>
          <w:rFonts w:ascii="Arial" w:hAnsi="Arial" w:cs="Arial"/>
          <w:sz w:val="24"/>
          <w:szCs w:val="24"/>
        </w:rPr>
        <w:t>1</w:t>
      </w:r>
      <w:r w:rsidR="0044051C" w:rsidRPr="007063E2">
        <w:rPr>
          <w:rFonts w:ascii="Arial" w:hAnsi="Arial" w:cs="Arial"/>
          <w:sz w:val="24"/>
          <w:szCs w:val="24"/>
        </w:rPr>
        <w:t>-202</w:t>
      </w:r>
      <w:r w:rsidR="004A1D70" w:rsidRPr="007063E2">
        <w:rPr>
          <w:rFonts w:ascii="Arial" w:hAnsi="Arial" w:cs="Arial"/>
          <w:sz w:val="24"/>
          <w:szCs w:val="24"/>
        </w:rPr>
        <w:t>3</w:t>
      </w:r>
      <w:r w:rsidR="00D8033B" w:rsidRPr="007063E2">
        <w:rPr>
          <w:rFonts w:ascii="Arial" w:hAnsi="Arial" w:cs="Arial"/>
          <w:sz w:val="24"/>
          <w:szCs w:val="24"/>
        </w:rPr>
        <w:t>,</w:t>
      </w:r>
      <w:r w:rsidR="0044051C" w:rsidRPr="007063E2">
        <w:rPr>
          <w:rFonts w:ascii="Arial" w:hAnsi="Arial" w:cs="Arial"/>
          <w:sz w:val="24"/>
          <w:szCs w:val="24"/>
        </w:rPr>
        <w:t xml:space="preserve"> </w:t>
      </w:r>
      <w:r w:rsidR="00D14551" w:rsidRPr="007063E2">
        <w:rPr>
          <w:rFonts w:ascii="Arial" w:hAnsi="Arial" w:cs="Arial"/>
          <w:sz w:val="24"/>
          <w:szCs w:val="24"/>
        </w:rPr>
        <w:t xml:space="preserve">il Collegio dei </w:t>
      </w:r>
      <w:r w:rsidR="00285445" w:rsidRPr="007063E2">
        <w:rPr>
          <w:rFonts w:ascii="Arial" w:hAnsi="Arial" w:cs="Arial"/>
          <w:sz w:val="24"/>
          <w:szCs w:val="24"/>
        </w:rPr>
        <w:t>R</w:t>
      </w:r>
      <w:r w:rsidR="00D14551" w:rsidRPr="007063E2">
        <w:rPr>
          <w:rFonts w:ascii="Arial" w:hAnsi="Arial" w:cs="Arial"/>
          <w:sz w:val="24"/>
          <w:szCs w:val="24"/>
        </w:rPr>
        <w:t>evisori ha emesso parere nr. 4 in data 8/3/2021;</w:t>
      </w:r>
    </w:p>
    <w:p w14:paraId="4469C8BF" w14:textId="77777777" w:rsidR="003E587F" w:rsidRDefault="003E587F" w:rsidP="00B5587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5D561D5" w14:textId="428A0836" w:rsidR="00E27945" w:rsidRPr="0044051C" w:rsidRDefault="002D7DC2" w:rsidP="00B5587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4051C">
        <w:rPr>
          <w:rFonts w:ascii="Arial" w:hAnsi="Arial" w:cs="Arial"/>
          <w:sz w:val="24"/>
          <w:szCs w:val="24"/>
        </w:rPr>
        <w:t>l</w:t>
      </w:r>
      <w:r w:rsidR="00E27945" w:rsidRPr="0044051C">
        <w:rPr>
          <w:rFonts w:ascii="Arial" w:hAnsi="Arial" w:cs="Arial"/>
          <w:sz w:val="24"/>
          <w:szCs w:val="24"/>
        </w:rPr>
        <w:t>’Organo di revisione ha verificato:</w:t>
      </w:r>
    </w:p>
    <w:p w14:paraId="6616D15D" w14:textId="3D118778" w:rsidR="00AE419B" w:rsidRPr="0044051C" w:rsidRDefault="00E27945" w:rsidP="00B5587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4051C">
        <w:rPr>
          <w:rFonts w:ascii="Arial" w:hAnsi="Arial" w:cs="Arial"/>
          <w:sz w:val="24"/>
          <w:szCs w:val="24"/>
        </w:rPr>
        <w:t xml:space="preserve">a) la </w:t>
      </w:r>
      <w:r w:rsidRPr="007063E2">
        <w:rPr>
          <w:rFonts w:ascii="Arial" w:hAnsi="Arial" w:cs="Arial"/>
          <w:b/>
          <w:bCs/>
          <w:sz w:val="24"/>
          <w:szCs w:val="24"/>
        </w:rPr>
        <w:t>completezza</w:t>
      </w:r>
      <w:r w:rsidR="0044051C" w:rsidRPr="0044051C">
        <w:rPr>
          <w:rFonts w:ascii="Arial" w:hAnsi="Arial" w:cs="Arial"/>
          <w:sz w:val="24"/>
          <w:szCs w:val="24"/>
        </w:rPr>
        <w:t>, in base ai contenuti previsti nel principio contabile 4/1,</w:t>
      </w:r>
      <w:r w:rsidRPr="0044051C">
        <w:rPr>
          <w:rFonts w:ascii="Arial" w:hAnsi="Arial" w:cs="Arial"/>
          <w:sz w:val="24"/>
          <w:szCs w:val="24"/>
        </w:rPr>
        <w:t xml:space="preserve"> del </w:t>
      </w:r>
      <w:r w:rsidR="0044051C" w:rsidRPr="0044051C">
        <w:rPr>
          <w:rFonts w:ascii="Arial" w:hAnsi="Arial" w:cs="Arial"/>
          <w:sz w:val="24"/>
          <w:szCs w:val="24"/>
        </w:rPr>
        <w:t>Documento Unico di Programmazione 202</w:t>
      </w:r>
      <w:r w:rsidR="00285445">
        <w:rPr>
          <w:rFonts w:ascii="Arial" w:hAnsi="Arial" w:cs="Arial"/>
          <w:sz w:val="24"/>
          <w:szCs w:val="24"/>
        </w:rPr>
        <w:t>1</w:t>
      </w:r>
      <w:r w:rsidR="0044051C" w:rsidRPr="0044051C">
        <w:rPr>
          <w:rFonts w:ascii="Arial" w:hAnsi="Arial" w:cs="Arial"/>
          <w:sz w:val="24"/>
          <w:szCs w:val="24"/>
        </w:rPr>
        <w:t>-202</w:t>
      </w:r>
      <w:r w:rsidR="00285445">
        <w:rPr>
          <w:rFonts w:ascii="Arial" w:hAnsi="Arial" w:cs="Arial"/>
          <w:sz w:val="24"/>
          <w:szCs w:val="24"/>
        </w:rPr>
        <w:t>3</w:t>
      </w:r>
      <w:r w:rsidR="0044051C" w:rsidRPr="0044051C">
        <w:rPr>
          <w:rFonts w:ascii="Arial" w:hAnsi="Arial" w:cs="Arial"/>
          <w:sz w:val="24"/>
          <w:szCs w:val="24"/>
        </w:rPr>
        <w:t xml:space="preserve"> definitivamente approvato dalla Giunta comunale in data </w:t>
      </w:r>
      <w:r w:rsidR="00285445">
        <w:rPr>
          <w:rFonts w:ascii="Arial" w:hAnsi="Arial" w:cs="Arial"/>
          <w:sz w:val="24"/>
          <w:szCs w:val="24"/>
        </w:rPr>
        <w:t>27</w:t>
      </w:r>
      <w:r w:rsidR="0044051C" w:rsidRPr="0044051C">
        <w:rPr>
          <w:rFonts w:ascii="Arial" w:hAnsi="Arial" w:cs="Arial"/>
          <w:sz w:val="24"/>
          <w:szCs w:val="24"/>
        </w:rPr>
        <w:t>/0</w:t>
      </w:r>
      <w:r w:rsidR="00285445">
        <w:rPr>
          <w:rFonts w:ascii="Arial" w:hAnsi="Arial" w:cs="Arial"/>
          <w:sz w:val="24"/>
          <w:szCs w:val="24"/>
        </w:rPr>
        <w:t>2</w:t>
      </w:r>
      <w:r w:rsidR="0044051C" w:rsidRPr="0044051C">
        <w:rPr>
          <w:rFonts w:ascii="Arial" w:hAnsi="Arial" w:cs="Arial"/>
          <w:sz w:val="24"/>
          <w:szCs w:val="24"/>
        </w:rPr>
        <w:t>/202</w:t>
      </w:r>
      <w:r w:rsidR="00285445">
        <w:rPr>
          <w:rFonts w:ascii="Arial" w:hAnsi="Arial" w:cs="Arial"/>
          <w:sz w:val="24"/>
          <w:szCs w:val="24"/>
        </w:rPr>
        <w:t>1</w:t>
      </w:r>
      <w:r w:rsidR="009A716E" w:rsidRPr="0044051C">
        <w:rPr>
          <w:rFonts w:ascii="Arial" w:hAnsi="Arial" w:cs="Arial"/>
          <w:sz w:val="24"/>
          <w:szCs w:val="24"/>
        </w:rPr>
        <w:t>;</w:t>
      </w:r>
    </w:p>
    <w:p w14:paraId="146AC457" w14:textId="77777777" w:rsidR="00E27945" w:rsidRPr="0044051C" w:rsidRDefault="00E27945" w:rsidP="00B5587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4051C">
        <w:rPr>
          <w:rFonts w:ascii="Arial" w:hAnsi="Arial" w:cs="Arial"/>
          <w:bCs/>
          <w:sz w:val="24"/>
          <w:szCs w:val="24"/>
        </w:rPr>
        <w:t xml:space="preserve">b) la </w:t>
      </w:r>
      <w:r w:rsidRPr="007063E2">
        <w:rPr>
          <w:rFonts w:ascii="Arial" w:hAnsi="Arial" w:cs="Arial"/>
          <w:b/>
          <w:sz w:val="24"/>
          <w:szCs w:val="24"/>
        </w:rPr>
        <w:t>coerenza interna</w:t>
      </w:r>
      <w:r w:rsidRPr="0044051C">
        <w:rPr>
          <w:rFonts w:ascii="Arial" w:hAnsi="Arial" w:cs="Arial"/>
          <w:bCs/>
          <w:sz w:val="24"/>
          <w:szCs w:val="24"/>
        </w:rPr>
        <w:t xml:space="preserve"> del </w:t>
      </w:r>
      <w:r w:rsidR="0044051C" w:rsidRPr="0044051C">
        <w:rPr>
          <w:rFonts w:ascii="Arial" w:hAnsi="Arial" w:cs="Arial"/>
          <w:bCs/>
          <w:sz w:val="24"/>
          <w:szCs w:val="24"/>
        </w:rPr>
        <w:t>documento stesso</w:t>
      </w:r>
      <w:r w:rsidRPr="0044051C">
        <w:rPr>
          <w:rFonts w:ascii="Arial" w:hAnsi="Arial" w:cs="Arial"/>
          <w:bCs/>
          <w:sz w:val="24"/>
          <w:szCs w:val="24"/>
        </w:rPr>
        <w:t xml:space="preserve"> con le l</w:t>
      </w:r>
      <w:r w:rsidR="009A716E" w:rsidRPr="0044051C">
        <w:rPr>
          <w:rFonts w:ascii="Arial" w:hAnsi="Arial" w:cs="Arial"/>
          <w:bCs/>
          <w:sz w:val="24"/>
          <w:szCs w:val="24"/>
        </w:rPr>
        <w:t>inee programmatiche di mandato;</w:t>
      </w:r>
    </w:p>
    <w:p w14:paraId="5EFAF221" w14:textId="77777777" w:rsidR="00E27945" w:rsidRPr="0044051C" w:rsidRDefault="00E27945" w:rsidP="00B5587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4051C">
        <w:rPr>
          <w:rFonts w:ascii="Arial" w:hAnsi="Arial" w:cs="Arial"/>
          <w:sz w:val="24"/>
          <w:szCs w:val="24"/>
        </w:rPr>
        <w:t xml:space="preserve">c) la </w:t>
      </w:r>
      <w:r w:rsidRPr="007063E2">
        <w:rPr>
          <w:rFonts w:ascii="Arial" w:hAnsi="Arial" w:cs="Arial"/>
          <w:b/>
          <w:bCs/>
          <w:sz w:val="24"/>
          <w:szCs w:val="24"/>
        </w:rPr>
        <w:t>corretta definizione</w:t>
      </w:r>
      <w:r w:rsidRPr="0044051C">
        <w:rPr>
          <w:rFonts w:ascii="Arial" w:hAnsi="Arial" w:cs="Arial"/>
          <w:sz w:val="24"/>
          <w:szCs w:val="24"/>
        </w:rPr>
        <w:t xml:space="preserve"> del gruppo</w:t>
      </w:r>
      <w:r w:rsidR="009A716E" w:rsidRPr="0044051C">
        <w:rPr>
          <w:rFonts w:ascii="Arial" w:hAnsi="Arial" w:cs="Arial"/>
          <w:sz w:val="24"/>
          <w:szCs w:val="24"/>
        </w:rPr>
        <w:t xml:space="preserve"> della amministrazione pubblica;</w:t>
      </w:r>
    </w:p>
    <w:p w14:paraId="5C27C27D" w14:textId="77777777" w:rsidR="005F72EF" w:rsidRDefault="00944E9C" w:rsidP="00B5587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4051C">
        <w:rPr>
          <w:rFonts w:ascii="Arial" w:hAnsi="Arial" w:cs="Arial"/>
          <w:bCs/>
          <w:iCs/>
          <w:sz w:val="24"/>
          <w:szCs w:val="24"/>
        </w:rPr>
        <w:t xml:space="preserve">d) </w:t>
      </w:r>
      <w:r w:rsidR="009A716E" w:rsidRPr="007063E2">
        <w:rPr>
          <w:rFonts w:ascii="Arial" w:hAnsi="Arial" w:cs="Arial"/>
          <w:b/>
          <w:iCs/>
          <w:sz w:val="24"/>
          <w:szCs w:val="24"/>
        </w:rPr>
        <w:t>l’adozione degli strumenti obbligatori</w:t>
      </w:r>
      <w:r w:rsidR="009A716E" w:rsidRPr="0044051C">
        <w:rPr>
          <w:rFonts w:ascii="Arial" w:hAnsi="Arial" w:cs="Arial"/>
          <w:bCs/>
          <w:iCs/>
          <w:sz w:val="24"/>
          <w:szCs w:val="24"/>
        </w:rPr>
        <w:t xml:space="preserve"> di programmazione di settore e </w:t>
      </w:r>
      <w:r w:rsidR="0057710C" w:rsidRPr="0044051C">
        <w:rPr>
          <w:rFonts w:ascii="Arial" w:hAnsi="Arial" w:cs="Arial"/>
          <w:bCs/>
          <w:iCs/>
          <w:sz w:val="24"/>
          <w:szCs w:val="24"/>
        </w:rPr>
        <w:t xml:space="preserve">la </w:t>
      </w:r>
      <w:r w:rsidR="009A716E" w:rsidRPr="0044051C">
        <w:rPr>
          <w:rFonts w:ascii="Arial" w:hAnsi="Arial" w:cs="Arial"/>
          <w:bCs/>
          <w:iCs/>
          <w:sz w:val="24"/>
          <w:szCs w:val="24"/>
        </w:rPr>
        <w:t xml:space="preserve">loro </w:t>
      </w:r>
      <w:r w:rsidR="005F72EF" w:rsidRPr="007063E2">
        <w:rPr>
          <w:rFonts w:ascii="Arial" w:hAnsi="Arial" w:cs="Arial"/>
          <w:b/>
          <w:iCs/>
          <w:sz w:val="24"/>
          <w:szCs w:val="24"/>
        </w:rPr>
        <w:t>coerenza</w:t>
      </w:r>
      <w:r w:rsidR="005F72EF" w:rsidRPr="0044051C">
        <w:rPr>
          <w:rFonts w:ascii="Arial" w:hAnsi="Arial" w:cs="Arial"/>
          <w:bCs/>
          <w:iCs/>
          <w:sz w:val="24"/>
          <w:szCs w:val="24"/>
        </w:rPr>
        <w:t xml:space="preserve"> con quanto indicato </w:t>
      </w:r>
      <w:r w:rsidR="009A716E" w:rsidRPr="0044051C">
        <w:rPr>
          <w:rFonts w:ascii="Arial" w:hAnsi="Arial" w:cs="Arial"/>
          <w:bCs/>
          <w:iCs/>
          <w:sz w:val="24"/>
          <w:szCs w:val="24"/>
        </w:rPr>
        <w:t>nel DUP</w:t>
      </w:r>
      <w:r w:rsidR="00FA7FB3">
        <w:rPr>
          <w:rFonts w:ascii="Arial" w:hAnsi="Arial" w:cs="Arial"/>
          <w:sz w:val="24"/>
          <w:szCs w:val="24"/>
        </w:rPr>
        <w:t>.</w:t>
      </w:r>
    </w:p>
    <w:p w14:paraId="7C5D21D4" w14:textId="77777777" w:rsidR="0044051C" w:rsidRDefault="0044051C" w:rsidP="00B5587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BE7BBDA" w14:textId="3A1EE5C0" w:rsidR="00C83416" w:rsidRPr="007063E2" w:rsidRDefault="0044051C" w:rsidP="00C83416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063E2">
        <w:rPr>
          <w:rFonts w:ascii="Arial" w:hAnsi="Arial" w:cs="Arial"/>
          <w:sz w:val="24"/>
          <w:szCs w:val="24"/>
        </w:rPr>
        <w:t>Per quanto sopra,</w:t>
      </w:r>
      <w:r w:rsidR="00C83416" w:rsidRPr="007063E2">
        <w:rPr>
          <w:rFonts w:ascii="Arial" w:hAnsi="Arial" w:cs="Arial"/>
          <w:sz w:val="24"/>
          <w:szCs w:val="24"/>
        </w:rPr>
        <w:t xml:space="preserve"> </w:t>
      </w:r>
      <w:r w:rsidR="0057710C" w:rsidRPr="007063E2">
        <w:rPr>
          <w:rFonts w:ascii="Arial" w:hAnsi="Arial" w:cs="Arial"/>
          <w:sz w:val="24"/>
          <w:szCs w:val="24"/>
        </w:rPr>
        <w:t>i</w:t>
      </w:r>
      <w:r w:rsidR="00627EE1" w:rsidRPr="007063E2">
        <w:rPr>
          <w:rFonts w:ascii="Arial" w:hAnsi="Arial" w:cs="Arial"/>
          <w:sz w:val="24"/>
          <w:szCs w:val="24"/>
        </w:rPr>
        <w:t xml:space="preserve">l Collegio </w:t>
      </w:r>
    </w:p>
    <w:p w14:paraId="241E5B29" w14:textId="77777777" w:rsidR="00C83416" w:rsidRPr="007063E2" w:rsidRDefault="00C83416" w:rsidP="00C83416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B9BF9E1" w14:textId="77777777" w:rsidR="00C83416" w:rsidRPr="007063E2" w:rsidRDefault="00627EE1" w:rsidP="00C8341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 w:rsidRPr="007063E2">
        <w:rPr>
          <w:rFonts w:ascii="Arial" w:hAnsi="Arial" w:cs="Arial"/>
          <w:b/>
          <w:bCs/>
          <w:sz w:val="24"/>
          <w:szCs w:val="24"/>
        </w:rPr>
        <w:t>esprime</w:t>
      </w:r>
      <w:r w:rsidR="008969B5" w:rsidRPr="007063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63E2">
        <w:rPr>
          <w:rFonts w:ascii="Arial" w:hAnsi="Arial" w:cs="Arial"/>
          <w:b/>
          <w:bCs/>
          <w:sz w:val="24"/>
          <w:szCs w:val="24"/>
        </w:rPr>
        <w:t xml:space="preserve">parere </w:t>
      </w:r>
      <w:r w:rsidR="00E27945" w:rsidRPr="007063E2">
        <w:rPr>
          <w:rFonts w:ascii="Arial" w:hAnsi="Arial" w:cs="Arial"/>
          <w:b/>
          <w:bCs/>
          <w:sz w:val="24"/>
          <w:szCs w:val="24"/>
        </w:rPr>
        <w:t>favorevole</w:t>
      </w:r>
    </w:p>
    <w:p w14:paraId="69CDF93D" w14:textId="77777777" w:rsidR="00C83416" w:rsidRPr="00C83416" w:rsidRDefault="00C83416" w:rsidP="00C83416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14:paraId="1DDF8476" w14:textId="03D60FEF" w:rsidR="00E27945" w:rsidRPr="00C83416" w:rsidRDefault="00E27945" w:rsidP="00C83416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83416">
        <w:rPr>
          <w:rFonts w:ascii="Arial" w:hAnsi="Arial" w:cs="Arial"/>
          <w:sz w:val="24"/>
          <w:szCs w:val="24"/>
        </w:rPr>
        <w:t xml:space="preserve">sulla coerenza del Documento Unico di Programmazione </w:t>
      </w:r>
      <w:r w:rsidR="00C83416" w:rsidRPr="00C83416">
        <w:rPr>
          <w:rFonts w:ascii="Arial" w:hAnsi="Arial" w:cs="Arial"/>
          <w:sz w:val="24"/>
          <w:szCs w:val="24"/>
        </w:rPr>
        <w:t xml:space="preserve">definitivamente approvato dalla Giunta comunale in data </w:t>
      </w:r>
      <w:r w:rsidR="00285445">
        <w:rPr>
          <w:rFonts w:ascii="Arial" w:hAnsi="Arial" w:cs="Arial"/>
          <w:sz w:val="24"/>
          <w:szCs w:val="24"/>
        </w:rPr>
        <w:t>27</w:t>
      </w:r>
      <w:r w:rsidR="00C83416" w:rsidRPr="00C83416">
        <w:rPr>
          <w:rFonts w:ascii="Arial" w:hAnsi="Arial" w:cs="Arial"/>
          <w:sz w:val="24"/>
          <w:szCs w:val="24"/>
        </w:rPr>
        <w:t>/0</w:t>
      </w:r>
      <w:r w:rsidR="00285445">
        <w:rPr>
          <w:rFonts w:ascii="Arial" w:hAnsi="Arial" w:cs="Arial"/>
          <w:sz w:val="24"/>
          <w:szCs w:val="24"/>
        </w:rPr>
        <w:t>2</w:t>
      </w:r>
      <w:r w:rsidR="00C83416" w:rsidRPr="00C83416">
        <w:rPr>
          <w:rFonts w:ascii="Arial" w:hAnsi="Arial" w:cs="Arial"/>
          <w:sz w:val="24"/>
          <w:szCs w:val="24"/>
        </w:rPr>
        <w:t>/202</w:t>
      </w:r>
      <w:r w:rsidR="00285445">
        <w:rPr>
          <w:rFonts w:ascii="Arial" w:hAnsi="Arial" w:cs="Arial"/>
          <w:sz w:val="24"/>
          <w:szCs w:val="24"/>
        </w:rPr>
        <w:t>1</w:t>
      </w:r>
      <w:r w:rsidR="00C83416" w:rsidRPr="00C83416">
        <w:rPr>
          <w:rFonts w:ascii="Arial" w:hAnsi="Arial" w:cs="Arial"/>
          <w:sz w:val="24"/>
          <w:szCs w:val="24"/>
        </w:rPr>
        <w:t xml:space="preserve"> </w:t>
      </w:r>
      <w:r w:rsidRPr="00C83416">
        <w:rPr>
          <w:rFonts w:ascii="Arial" w:hAnsi="Arial" w:cs="Arial"/>
          <w:sz w:val="24"/>
          <w:szCs w:val="24"/>
        </w:rPr>
        <w:t>con le linee programmatiche di mandato</w:t>
      </w:r>
      <w:r w:rsidR="0057710C" w:rsidRPr="00C83416">
        <w:rPr>
          <w:rFonts w:ascii="Arial" w:hAnsi="Arial" w:cs="Arial"/>
          <w:sz w:val="24"/>
          <w:szCs w:val="24"/>
        </w:rPr>
        <w:t xml:space="preserve"> e con </w:t>
      </w:r>
      <w:r w:rsidR="00C83416" w:rsidRPr="00C83416">
        <w:rPr>
          <w:rFonts w:ascii="Arial" w:hAnsi="Arial" w:cs="Arial"/>
          <w:sz w:val="24"/>
          <w:szCs w:val="24"/>
        </w:rPr>
        <w:t>gli strumenti obbligatori di programmazione di settore.</w:t>
      </w:r>
    </w:p>
    <w:p w14:paraId="22E95A8A" w14:textId="77777777" w:rsidR="00E27945" w:rsidRPr="00C83416" w:rsidRDefault="00E27945" w:rsidP="00B5587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sz w:val="24"/>
          <w:szCs w:val="24"/>
        </w:rPr>
      </w:pPr>
    </w:p>
    <w:p w14:paraId="46D779D8" w14:textId="77777777" w:rsidR="008969B5" w:rsidRDefault="008969B5" w:rsidP="00B5587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36A36BF" w14:textId="77777777" w:rsidR="00E27945" w:rsidRDefault="00E27945" w:rsidP="00B5587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L’organo di revisione</w:t>
      </w:r>
    </w:p>
    <w:p w14:paraId="2CC33114" w14:textId="77777777" w:rsidR="008969B5" w:rsidRDefault="008969B5" w:rsidP="00B5587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73E9120" w14:textId="77777777" w:rsidR="008969B5" w:rsidRPr="008969B5" w:rsidRDefault="008969B5" w:rsidP="00C83416">
      <w:pPr>
        <w:pStyle w:val="Titolo"/>
        <w:spacing w:after="0"/>
        <w:jc w:val="both"/>
        <w:rPr>
          <w:rFonts w:cs="Arial"/>
          <w:b w:val="0"/>
          <w:sz w:val="24"/>
          <w:szCs w:val="24"/>
        </w:rPr>
      </w:pPr>
      <w:r w:rsidRPr="008969B5">
        <w:rPr>
          <w:rFonts w:cs="Arial"/>
          <w:b w:val="0"/>
          <w:sz w:val="24"/>
          <w:szCs w:val="24"/>
        </w:rPr>
        <w:t>Dott. Claudio Cavallari</w:t>
      </w:r>
    </w:p>
    <w:p w14:paraId="16524FB2" w14:textId="77777777" w:rsidR="008969B5" w:rsidRDefault="008969B5" w:rsidP="00B5587A">
      <w:pPr>
        <w:pStyle w:val="Titolo"/>
        <w:spacing w:after="0"/>
        <w:ind w:left="-567" w:firstLine="567"/>
        <w:jc w:val="left"/>
        <w:rPr>
          <w:rFonts w:cs="Arial"/>
          <w:b w:val="0"/>
          <w:sz w:val="24"/>
          <w:szCs w:val="24"/>
        </w:rPr>
      </w:pPr>
    </w:p>
    <w:p w14:paraId="6EC815AF" w14:textId="4BDCDBFD" w:rsidR="008969B5" w:rsidRPr="008969B5" w:rsidRDefault="008969B5" w:rsidP="00B5587A">
      <w:pPr>
        <w:pStyle w:val="Titolo"/>
        <w:spacing w:after="0"/>
        <w:ind w:left="-567" w:firstLine="567"/>
        <w:jc w:val="left"/>
        <w:rPr>
          <w:rFonts w:cs="Arial"/>
          <w:b w:val="0"/>
          <w:sz w:val="24"/>
          <w:szCs w:val="24"/>
        </w:rPr>
      </w:pPr>
      <w:r w:rsidRPr="008969B5">
        <w:rPr>
          <w:rFonts w:cs="Arial"/>
          <w:b w:val="0"/>
          <w:sz w:val="24"/>
          <w:szCs w:val="24"/>
        </w:rPr>
        <w:t>Dott.</w:t>
      </w:r>
      <w:r w:rsidR="00285445">
        <w:rPr>
          <w:rFonts w:cs="Arial"/>
          <w:b w:val="0"/>
          <w:sz w:val="24"/>
          <w:szCs w:val="24"/>
        </w:rPr>
        <w:t xml:space="preserve"> Severino Gritti</w:t>
      </w:r>
    </w:p>
    <w:p w14:paraId="0CF4D95B" w14:textId="77777777" w:rsidR="008969B5" w:rsidRDefault="008969B5" w:rsidP="00B5587A">
      <w:pPr>
        <w:pStyle w:val="Titolo"/>
        <w:spacing w:after="0"/>
        <w:ind w:left="-567" w:firstLine="567"/>
        <w:jc w:val="both"/>
        <w:rPr>
          <w:rFonts w:cs="Arial"/>
          <w:b w:val="0"/>
          <w:sz w:val="24"/>
          <w:szCs w:val="24"/>
        </w:rPr>
      </w:pPr>
    </w:p>
    <w:p w14:paraId="2843386C" w14:textId="2CE70BE2" w:rsidR="008969B5" w:rsidRPr="008969B5" w:rsidRDefault="008969B5" w:rsidP="00B5587A">
      <w:pPr>
        <w:pStyle w:val="Titolo"/>
        <w:spacing w:after="0"/>
        <w:ind w:left="-567" w:firstLine="567"/>
        <w:jc w:val="both"/>
        <w:rPr>
          <w:rFonts w:cs="Arial"/>
          <w:b w:val="0"/>
          <w:sz w:val="24"/>
          <w:szCs w:val="24"/>
        </w:rPr>
      </w:pPr>
      <w:r w:rsidRPr="008969B5">
        <w:rPr>
          <w:rFonts w:cs="Arial"/>
          <w:b w:val="0"/>
          <w:sz w:val="24"/>
          <w:szCs w:val="24"/>
        </w:rPr>
        <w:t xml:space="preserve">Dott.ssa </w:t>
      </w:r>
      <w:r w:rsidR="00285445">
        <w:rPr>
          <w:rFonts w:cs="Arial"/>
          <w:b w:val="0"/>
          <w:sz w:val="24"/>
          <w:szCs w:val="24"/>
        </w:rPr>
        <w:t>Sabrina Mazzoletti</w:t>
      </w:r>
    </w:p>
    <w:p w14:paraId="35D86233" w14:textId="77777777" w:rsidR="008969B5" w:rsidRDefault="008969B5" w:rsidP="00B5587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sectPr w:rsidR="008969B5" w:rsidSect="00C93E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erif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ExBlkExt">
    <w:charset w:val="00"/>
    <w:family w:val="roman"/>
    <w:pitch w:val="variable"/>
  </w:font>
  <w:font w:name="ItcCenturyLight">
    <w:altName w:val="Calibri"/>
    <w:charset w:val="00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A2533"/>
    <w:multiLevelType w:val="hybridMultilevel"/>
    <w:tmpl w:val="49BAE2C8"/>
    <w:lvl w:ilvl="0" w:tplc="F5CADD24">
      <w:start w:val="3"/>
      <w:numFmt w:val="lowerLetter"/>
      <w:lvlText w:val="%1)"/>
      <w:lvlJc w:val="left"/>
      <w:pPr>
        <w:ind w:left="720" w:hanging="360"/>
      </w:pPr>
      <w:rPr>
        <w:rFonts w:eastAsia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7DE5"/>
    <w:multiLevelType w:val="hybridMultilevel"/>
    <w:tmpl w:val="F62A569A"/>
    <w:styleLink w:val="Stileimportato3"/>
    <w:lvl w:ilvl="0" w:tplc="C870E40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0340C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C6B3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80271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9E8D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F407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C4B18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0E02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5AC2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6B270C"/>
    <w:multiLevelType w:val="hybridMultilevel"/>
    <w:tmpl w:val="F62A569A"/>
    <w:numStyleLink w:val="Stileimportato3"/>
  </w:abstractNum>
  <w:abstractNum w:abstractNumId="3" w15:restartNumberingAfterBreak="0">
    <w:nsid w:val="16183886"/>
    <w:multiLevelType w:val="hybridMultilevel"/>
    <w:tmpl w:val="A72A8CE6"/>
    <w:lvl w:ilvl="0" w:tplc="C632F8B4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Verdan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341AF"/>
    <w:multiLevelType w:val="hybridMultilevel"/>
    <w:tmpl w:val="1CC86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34782"/>
    <w:multiLevelType w:val="hybridMultilevel"/>
    <w:tmpl w:val="8A1609E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C71ECB"/>
    <w:multiLevelType w:val="hybridMultilevel"/>
    <w:tmpl w:val="CCD0023C"/>
    <w:lvl w:ilvl="0" w:tplc="7A3CDF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748D2"/>
    <w:multiLevelType w:val="hybridMultilevel"/>
    <w:tmpl w:val="22E4D24A"/>
    <w:lvl w:ilvl="0" w:tplc="E5AE023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E4995"/>
    <w:multiLevelType w:val="hybridMultilevel"/>
    <w:tmpl w:val="F36E7502"/>
    <w:lvl w:ilvl="0" w:tplc="54B4F8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44D68"/>
    <w:multiLevelType w:val="hybridMultilevel"/>
    <w:tmpl w:val="05060332"/>
    <w:numStyleLink w:val="Stileimportato1"/>
  </w:abstractNum>
  <w:abstractNum w:abstractNumId="10" w15:restartNumberingAfterBreak="0">
    <w:nsid w:val="4F0E1C33"/>
    <w:multiLevelType w:val="hybridMultilevel"/>
    <w:tmpl w:val="05060332"/>
    <w:styleLink w:val="Stileimportato1"/>
    <w:lvl w:ilvl="0" w:tplc="F58EFAE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EE203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BCB6C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90C73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1658C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547B4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BE3DB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36396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FA118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90B0AB6"/>
    <w:multiLevelType w:val="multilevel"/>
    <w:tmpl w:val="41DC013E"/>
    <w:styleLink w:val="WWNum1"/>
    <w:lvl w:ilvl="0">
      <w:numFmt w:val="bullet"/>
      <w:lvlText w:val="-"/>
      <w:lvlJc w:val="left"/>
      <w:pPr>
        <w:ind w:left="720" w:hanging="360"/>
      </w:pPr>
      <w:rPr>
        <w:rFonts w:ascii="LiberationSerif" w:eastAsia="Times New Roman" w:hAnsi="LiberationSerif" w:cs="LiberationSerif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7471520D"/>
    <w:multiLevelType w:val="hybridMultilevel"/>
    <w:tmpl w:val="F0ACC1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11"/>
  </w:num>
  <w:num w:numId="11">
    <w:abstractNumId w:val="11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8B"/>
    <w:rsid w:val="00023A06"/>
    <w:rsid w:val="000E7764"/>
    <w:rsid w:val="0020724B"/>
    <w:rsid w:val="0027023E"/>
    <w:rsid w:val="00285445"/>
    <w:rsid w:val="00285636"/>
    <w:rsid w:val="002B0043"/>
    <w:rsid w:val="002D7DC2"/>
    <w:rsid w:val="0031157F"/>
    <w:rsid w:val="003675D3"/>
    <w:rsid w:val="003A57F7"/>
    <w:rsid w:val="003C3F8B"/>
    <w:rsid w:val="003E587F"/>
    <w:rsid w:val="003E75AC"/>
    <w:rsid w:val="00407BB4"/>
    <w:rsid w:val="0044051C"/>
    <w:rsid w:val="004A1D70"/>
    <w:rsid w:val="004A3596"/>
    <w:rsid w:val="0057710C"/>
    <w:rsid w:val="005B2168"/>
    <w:rsid w:val="005F72EF"/>
    <w:rsid w:val="00627EE1"/>
    <w:rsid w:val="006356AE"/>
    <w:rsid w:val="00687AF1"/>
    <w:rsid w:val="006D7C19"/>
    <w:rsid w:val="006E6773"/>
    <w:rsid w:val="006E7B19"/>
    <w:rsid w:val="007063E2"/>
    <w:rsid w:val="00730BDA"/>
    <w:rsid w:val="00777318"/>
    <w:rsid w:val="008330DF"/>
    <w:rsid w:val="008969B5"/>
    <w:rsid w:val="008A761F"/>
    <w:rsid w:val="008B2B45"/>
    <w:rsid w:val="00944E9C"/>
    <w:rsid w:val="009A716E"/>
    <w:rsid w:val="00AE419B"/>
    <w:rsid w:val="00B33ACD"/>
    <w:rsid w:val="00B5587A"/>
    <w:rsid w:val="00C829BF"/>
    <w:rsid w:val="00C83416"/>
    <w:rsid w:val="00C93E60"/>
    <w:rsid w:val="00CD558D"/>
    <w:rsid w:val="00CE61C2"/>
    <w:rsid w:val="00CF5E38"/>
    <w:rsid w:val="00D14551"/>
    <w:rsid w:val="00D8033B"/>
    <w:rsid w:val="00D8476C"/>
    <w:rsid w:val="00DD4112"/>
    <w:rsid w:val="00E044CA"/>
    <w:rsid w:val="00E13F97"/>
    <w:rsid w:val="00E2622D"/>
    <w:rsid w:val="00E27945"/>
    <w:rsid w:val="00F24EFD"/>
    <w:rsid w:val="00F44DB7"/>
    <w:rsid w:val="00FA7FB3"/>
    <w:rsid w:val="00FC3730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0027"/>
  <w15:docId w15:val="{06DD994C-8D47-404C-B7E5-93A0FED9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E60"/>
    <w:pPr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93E60"/>
    <w:pPr>
      <w:spacing w:before="0" w:beforeAutospacing="0" w:after="160" w:afterAutospacing="0" w:line="259" w:lineRule="auto"/>
      <w:ind w:left="720"/>
      <w:contextualSpacing/>
      <w:jc w:val="left"/>
    </w:pPr>
  </w:style>
  <w:style w:type="paragraph" w:styleId="Nessunaspaziatura">
    <w:name w:val="No Spacing"/>
    <w:uiPriority w:val="1"/>
    <w:qFormat/>
    <w:rsid w:val="00C93E60"/>
    <w:pPr>
      <w:spacing w:beforeAutospacing="1" w:afterAutospacing="1"/>
      <w:jc w:val="both"/>
    </w:pPr>
    <w:rPr>
      <w:sz w:val="22"/>
      <w:szCs w:val="22"/>
      <w:lang w:eastAsia="en-US"/>
    </w:rPr>
  </w:style>
  <w:style w:type="paragraph" w:styleId="NormaleWeb">
    <w:name w:val="Normal (Web)"/>
    <w:rsid w:val="00C93E60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Stileimportato1">
    <w:name w:val="Stile importato 1"/>
    <w:rsid w:val="00C93E60"/>
    <w:pPr>
      <w:numPr>
        <w:numId w:val="4"/>
      </w:numPr>
    </w:pPr>
  </w:style>
  <w:style w:type="numbering" w:customStyle="1" w:styleId="Stileimportato3">
    <w:name w:val="Stile importato 3"/>
    <w:rsid w:val="00C93E60"/>
    <w:pPr>
      <w:numPr>
        <w:numId w:val="6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E60"/>
    <w:pPr>
      <w:spacing w:before="0"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3E6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C93E6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C93E60"/>
    <w:rPr>
      <w:color w:val="800080"/>
      <w:u w:val="single"/>
    </w:rPr>
  </w:style>
  <w:style w:type="paragraph" w:styleId="Titolo">
    <w:name w:val="Title"/>
    <w:basedOn w:val="Normale"/>
    <w:link w:val="TitoloCarattere"/>
    <w:qFormat/>
    <w:rsid w:val="00AE419B"/>
    <w:pPr>
      <w:widowControl w:val="0"/>
      <w:overflowPunct w:val="0"/>
      <w:autoSpaceDE w:val="0"/>
      <w:autoSpaceDN w:val="0"/>
      <w:adjustRightInd w:val="0"/>
      <w:spacing w:before="0" w:beforeAutospacing="0" w:after="240" w:afterAutospacing="0"/>
      <w:jc w:val="center"/>
      <w:textAlignment w:val="baseline"/>
    </w:pPr>
    <w:rPr>
      <w:rFonts w:ascii="Arial" w:eastAsia="Times New Roman" w:hAnsi="Arial"/>
      <w:b/>
      <w:smallCaps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E419B"/>
    <w:rPr>
      <w:rFonts w:ascii="Arial" w:eastAsia="Times New Roman" w:hAnsi="Arial"/>
      <w:b/>
      <w:smallCaps/>
      <w:sz w:val="44"/>
    </w:rPr>
  </w:style>
  <w:style w:type="paragraph" w:customStyle="1" w:styleId="LIV2">
    <w:name w:val="LIV2"/>
    <w:rsid w:val="00AE419B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444" w:after="171" w:line="12" w:lineRule="atLeast"/>
      <w:jc w:val="both"/>
    </w:pPr>
    <w:rPr>
      <w:rFonts w:ascii="UniversExBlkExt" w:eastAsia="Times New Roman" w:hAnsi="UniversExBlkExt" w:cs="UniversExBlkExt"/>
      <w:b/>
      <w:bCs/>
      <w:sz w:val="16"/>
      <w:szCs w:val="16"/>
    </w:rPr>
  </w:style>
  <w:style w:type="paragraph" w:customStyle="1" w:styleId="cpv">
    <w:name w:val="cpv"/>
    <w:uiPriority w:val="99"/>
    <w:rsid w:val="00AE419B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line="25" w:lineRule="atLeast"/>
      <w:jc w:val="both"/>
    </w:pPr>
    <w:rPr>
      <w:rFonts w:ascii="ItcCenturyLight" w:eastAsia="Times New Roman" w:hAnsi="ItcCenturyLight" w:cs="ItcCenturyLight"/>
    </w:rPr>
  </w:style>
  <w:style w:type="paragraph" w:customStyle="1" w:styleId="Standard">
    <w:name w:val="Standard"/>
    <w:rsid w:val="00285636"/>
    <w:pPr>
      <w:suppressAutoHyphens/>
      <w:autoSpaceDN w:val="0"/>
      <w:textAlignment w:val="baseline"/>
    </w:pPr>
    <w:rPr>
      <w:rFonts w:ascii="Arial" w:eastAsia="Arial" w:hAnsi="Arial" w:cs="Tahoma"/>
      <w:kern w:val="3"/>
      <w:sz w:val="24"/>
      <w:lang w:bidi="hi-IN"/>
    </w:rPr>
  </w:style>
  <w:style w:type="numbering" w:customStyle="1" w:styleId="WWNum1">
    <w:name w:val="WWNum1"/>
    <w:basedOn w:val="Nessunelenco"/>
    <w:rsid w:val="00285636"/>
    <w:pPr>
      <w:numPr>
        <w:numId w:val="10"/>
      </w:numPr>
    </w:pPr>
  </w:style>
  <w:style w:type="paragraph" w:customStyle="1" w:styleId="Textbody">
    <w:name w:val="Text body"/>
    <w:basedOn w:val="Standard"/>
    <w:rsid w:val="008B2B45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Sabrina Mazzoletti</cp:lastModifiedBy>
  <cp:revision>3</cp:revision>
  <cp:lastPrinted>2021-03-09T09:05:00Z</cp:lastPrinted>
  <dcterms:created xsi:type="dcterms:W3CDTF">2021-03-09T13:24:00Z</dcterms:created>
  <dcterms:modified xsi:type="dcterms:W3CDTF">2021-03-09T13:32:00Z</dcterms:modified>
</cp:coreProperties>
</file>