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83" w:rsidRPr="004C1388" w:rsidRDefault="007B359A" w:rsidP="004C1388">
      <w:pPr>
        <w:spacing w:line="288" w:lineRule="auto"/>
        <w:jc w:val="center"/>
        <w:rPr>
          <w:b/>
          <w:sz w:val="28"/>
          <w:szCs w:val="28"/>
        </w:rPr>
      </w:pPr>
      <w:r w:rsidRPr="004C1388">
        <w:rPr>
          <w:b/>
          <w:sz w:val="28"/>
          <w:szCs w:val="28"/>
        </w:rPr>
        <w:t>CONVENZIONE</w:t>
      </w:r>
    </w:p>
    <w:p w:rsidR="00AB0683" w:rsidRPr="003C0DB7" w:rsidRDefault="007B359A" w:rsidP="004C1388">
      <w:pPr>
        <w:spacing w:line="288" w:lineRule="auto"/>
        <w:jc w:val="center"/>
      </w:pPr>
      <w:r w:rsidRPr="003C0DB7">
        <w:t>fra</w:t>
      </w:r>
    </w:p>
    <w:p w:rsidR="003C0DB7" w:rsidRPr="003C0DB7" w:rsidRDefault="007B359A" w:rsidP="004C1388">
      <w:pPr>
        <w:spacing w:line="288" w:lineRule="auto"/>
        <w:jc w:val="center"/>
      </w:pPr>
      <w:r w:rsidRPr="003C0DB7">
        <w:t>Istituto Comprensivo di Porto Mantovano</w:t>
      </w:r>
      <w:r w:rsidR="001A5B97">
        <w:t xml:space="preserve"> (MN)</w:t>
      </w:r>
    </w:p>
    <w:p w:rsidR="00AB0683" w:rsidRPr="003C0DB7" w:rsidRDefault="007B359A" w:rsidP="004C1388">
      <w:pPr>
        <w:spacing w:line="288" w:lineRule="auto"/>
        <w:jc w:val="center"/>
      </w:pPr>
      <w:r w:rsidRPr="003C0DB7">
        <w:t xml:space="preserve">con sede in Porto Mantovano via </w:t>
      </w:r>
      <w:r w:rsidR="003C0DB7" w:rsidRPr="003C0DB7">
        <w:t xml:space="preserve">Claudio </w:t>
      </w:r>
      <w:r w:rsidRPr="003C0DB7">
        <w:t>Monteverdi</w:t>
      </w:r>
      <w:r w:rsidR="009668DF">
        <w:t xml:space="preserve"> </w:t>
      </w:r>
      <w:r w:rsidR="00997EF3">
        <w:t>n</w:t>
      </w:r>
      <w:r w:rsidR="009668DF">
        <w:t>.</w:t>
      </w:r>
      <w:r w:rsidRPr="003C0DB7">
        <w:t xml:space="preserve"> 145 nella persona del rappresentante legale</w:t>
      </w:r>
    </w:p>
    <w:p w:rsidR="00AB0683" w:rsidRPr="003C0DB7" w:rsidRDefault="007B359A" w:rsidP="004C1388">
      <w:pPr>
        <w:spacing w:line="288" w:lineRule="auto"/>
        <w:jc w:val="center"/>
      </w:pPr>
      <w:r w:rsidRPr="003C0DB7">
        <w:t>e</w:t>
      </w:r>
    </w:p>
    <w:p w:rsidR="00AB0683" w:rsidRPr="003C0DB7" w:rsidRDefault="007B359A" w:rsidP="004C1388">
      <w:pPr>
        <w:spacing w:line="288" w:lineRule="auto"/>
        <w:jc w:val="center"/>
      </w:pPr>
      <w:r w:rsidRPr="003C0DB7">
        <w:t>Comune di Porto Mantovano</w:t>
      </w:r>
      <w:r w:rsidR="001A5B97">
        <w:t xml:space="preserve"> (MN)</w:t>
      </w:r>
    </w:p>
    <w:p w:rsidR="00AB0683" w:rsidRPr="003C0DB7" w:rsidRDefault="007B359A" w:rsidP="004C1388">
      <w:pPr>
        <w:spacing w:line="288" w:lineRule="auto"/>
        <w:jc w:val="center"/>
      </w:pPr>
      <w:r w:rsidRPr="003C0DB7">
        <w:t>con sede in Porto Mantovano</w:t>
      </w:r>
      <w:r w:rsidR="001A5B97">
        <w:t xml:space="preserve"> (MN)</w:t>
      </w:r>
    </w:p>
    <w:p w:rsidR="00AB0683" w:rsidRPr="003C0DB7" w:rsidRDefault="007B359A" w:rsidP="004C1388">
      <w:pPr>
        <w:spacing w:line="288" w:lineRule="auto"/>
        <w:jc w:val="center"/>
      </w:pPr>
      <w:r w:rsidRPr="003C0DB7">
        <w:t>nella persona del Responsabile del Servizio Area alla Persona</w:t>
      </w:r>
    </w:p>
    <w:p w:rsidR="00AB0683" w:rsidRPr="003C0DB7" w:rsidRDefault="007B359A" w:rsidP="003C0DB7">
      <w:pPr>
        <w:spacing w:before="120"/>
        <w:rPr>
          <w:b/>
        </w:rPr>
      </w:pPr>
      <w:r w:rsidRPr="003C0DB7">
        <w:rPr>
          <w:b/>
        </w:rPr>
        <w:t>“USO DI</w:t>
      </w:r>
      <w:r w:rsidR="001449CB">
        <w:rPr>
          <w:b/>
        </w:rPr>
        <w:t xml:space="preserve"> </w:t>
      </w:r>
      <w:r w:rsidRPr="003C0DB7">
        <w:rPr>
          <w:b/>
        </w:rPr>
        <w:t>LOCALI SCOLASTICI PER ATTIVITA’ DI PRE, POST SCUOLA E SORVEGLIANZA IN MENSA PRESSO LE SCUOLE PRIMARIE”</w:t>
      </w:r>
    </w:p>
    <w:p w:rsidR="00AB0683" w:rsidRPr="003C0DB7" w:rsidRDefault="003C0DB7" w:rsidP="003C0DB7">
      <w:pPr>
        <w:spacing w:before="120"/>
      </w:pPr>
      <w:r w:rsidRPr="003C0DB7">
        <w:rPr>
          <w:noProof/>
          <w:lang w:eastAsia="it-IT"/>
        </w:rPr>
        <mc:AlternateContent>
          <mc:Choice Requires="wps">
            <w:drawing>
              <wp:anchor distT="0" distB="0" distL="114300" distR="114300" simplePos="0" relativeHeight="251657728" behindDoc="1" locked="0" layoutInCell="1" allowOverlap="1">
                <wp:simplePos x="0" y="0"/>
                <wp:positionH relativeFrom="page">
                  <wp:posOffset>3433445</wp:posOffset>
                </wp:positionH>
                <wp:positionV relativeFrom="paragraph">
                  <wp:posOffset>196850</wp:posOffset>
                </wp:positionV>
                <wp:extent cx="46355" cy="1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83" w:rsidRDefault="007B359A">
                            <w:pPr>
                              <w:pStyle w:val="Corpotesto"/>
                              <w:ind w:left="0"/>
                              <w:rPr>
                                <w:rFonts w:ascii="LM Roman 12"/>
                                <w:sz w:val="2"/>
                              </w:rPr>
                            </w:pPr>
                            <w:r>
                              <w:rPr>
                                <w:rFonts w:ascii="LM Roman 12"/>
                                <w:w w:val="600"/>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70.35pt;margin-top:15.5pt;width:3.6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VfqQIAAKU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" filled="f" stroked="f">
                <v:textbox inset="0,0,0,0">
                  <w:txbxContent>
                    <w:p w:rsidR="00AB0683" w:rsidRDefault="007B359A">
                      <w:pPr>
                        <w:pStyle w:val="Corpotesto"/>
                        <w:ind w:left="0"/>
                        <w:rPr>
                          <w:rFonts w:ascii="LM Roman 12"/>
                          <w:sz w:val="2"/>
                        </w:rPr>
                      </w:pPr>
                      <w:r>
                        <w:rPr>
                          <w:rFonts w:ascii="LM Roman 12"/>
                          <w:w w:val="600"/>
                          <w:sz w:val="2"/>
                        </w:rPr>
                        <w:t xml:space="preserve"> </w:t>
                      </w:r>
                    </w:p>
                  </w:txbxContent>
                </v:textbox>
                <w10:wrap anchorx="page"/>
              </v:shape>
            </w:pict>
          </mc:Fallback>
        </mc:AlternateContent>
      </w:r>
      <w:r w:rsidR="007B359A" w:rsidRPr="003C0DB7">
        <w:t>Vista la Legge n. 517/77 punto 12;</w:t>
      </w:r>
    </w:p>
    <w:p w:rsidR="00AB0683" w:rsidRPr="003C0DB7" w:rsidRDefault="007B359A" w:rsidP="003C0DB7">
      <w:pPr>
        <w:spacing w:before="120"/>
      </w:pPr>
      <w:r w:rsidRPr="003C0DB7">
        <w:t xml:space="preserve">Vista la Legge n. 23/1996 che all’art. 1, comma 2, </w:t>
      </w:r>
      <w:proofErr w:type="spellStart"/>
      <w:r w:rsidRPr="003C0DB7">
        <w:t>lett</w:t>
      </w:r>
      <w:proofErr w:type="spellEnd"/>
      <w:r w:rsidRPr="003C0DB7">
        <w:t>. G), sancisce che debba essere garantita dagli Enti competenti la piena utilizzazione delle strutture scolastiche;</w:t>
      </w:r>
    </w:p>
    <w:p w:rsidR="00AB0683" w:rsidRPr="003C0DB7" w:rsidRDefault="007B359A" w:rsidP="003C0DB7">
      <w:pPr>
        <w:spacing w:before="120"/>
      </w:pPr>
      <w:r w:rsidRPr="003C0DB7">
        <w:t>Visto il D.P.R. 567/1996 che con gli artt. 2 e 5 ha posto in capo alle istituzioni scolastiche la titolarità dei poteri circa le modalità di utilizzo di edifici ed attrezzature scolastiche prevedendo la preventiva stipulazione di convenzioni, tra dette istituzioni ed enti proprietari dei beni in questione solamente per definire i criteri generali di utilizzo;</w:t>
      </w:r>
    </w:p>
    <w:p w:rsidR="00AB0683" w:rsidRPr="003C0DB7" w:rsidRDefault="007B359A" w:rsidP="003C0DB7">
      <w:pPr>
        <w:spacing w:before="120"/>
      </w:pPr>
      <w:r w:rsidRPr="003C0DB7">
        <w:t>Visto il D.P.R. 8 marzo 1999, n. 275 “Regolamento recante norme in materia di autonomia delle istituzioni scolastiche, ai sensi dell’art. 21 della Legge 15/03/1997, n. 59” che conferisce l’autonomia alle Istituzioni Scolastiche;</w:t>
      </w:r>
    </w:p>
    <w:p w:rsidR="00AB0683" w:rsidRPr="003C0DB7" w:rsidRDefault="007B359A" w:rsidP="003C0DB7">
      <w:pPr>
        <w:spacing w:before="120"/>
      </w:pPr>
      <w:r w:rsidRPr="003C0DB7">
        <w:t>Visto il D.I. n. 129/2018 art. 45 comma 2 punto d;</w:t>
      </w:r>
    </w:p>
    <w:p w:rsidR="003C0DB7" w:rsidRDefault="007B359A" w:rsidP="003C0DB7">
      <w:pPr>
        <w:spacing w:before="120"/>
      </w:pPr>
      <w:r w:rsidRPr="003C0DB7">
        <w:t xml:space="preserve">Vista la deliberazione del Consiglio di Istituto n. </w:t>
      </w:r>
      <w:r w:rsidR="003C0DB7">
        <w:t>98</w:t>
      </w:r>
      <w:r w:rsidRPr="003C0DB7">
        <w:t xml:space="preserve"> del 29/06/202</w:t>
      </w:r>
      <w:r w:rsidR="003C0DB7">
        <w:t>1</w:t>
      </w:r>
      <w:r w:rsidRPr="003C0DB7">
        <w:t xml:space="preserve">, </w:t>
      </w:r>
    </w:p>
    <w:p w:rsidR="00AB0683" w:rsidRPr="007B359A" w:rsidRDefault="007B359A" w:rsidP="003C0DB7">
      <w:pPr>
        <w:spacing w:before="120" w:after="120"/>
        <w:jc w:val="center"/>
        <w:rPr>
          <w:b/>
        </w:rPr>
      </w:pPr>
      <w:r w:rsidRPr="007B359A">
        <w:rPr>
          <w:b/>
        </w:rPr>
        <w:t>CONVENGONO E STIPULANO QUANTO SEGUE</w:t>
      </w:r>
    </w:p>
    <w:p w:rsidR="00AB0683" w:rsidRPr="003C0DB7" w:rsidRDefault="007B359A" w:rsidP="007B359A">
      <w:pPr>
        <w:spacing w:line="288" w:lineRule="auto"/>
      </w:pPr>
      <w:r w:rsidRPr="003C0DB7">
        <w:t xml:space="preserve">Per assicurare, in applicazione della L. 23/1996, il pieno utilizzo delle strutture </w:t>
      </w:r>
    </w:p>
    <w:p w:rsidR="00AB0683" w:rsidRPr="003C0DB7" w:rsidRDefault="007B359A" w:rsidP="007B359A">
      <w:pPr>
        <w:spacing w:line="288" w:lineRule="auto"/>
      </w:pPr>
      <w:r w:rsidRPr="003C0DB7">
        <w:t xml:space="preserve">scolastiche connesso all’ampliamento dell’offerta educativa o per dare risposta ai bisogni del territorio per i servizi di </w:t>
      </w:r>
      <w:proofErr w:type="spellStart"/>
      <w:r w:rsidRPr="003C0DB7">
        <w:t>pre</w:t>
      </w:r>
      <w:proofErr w:type="spellEnd"/>
      <w:r w:rsidRPr="003C0DB7">
        <w:t xml:space="preserve"> scuola e post scuola per gli alunni delle scuole primarie di S. Antonio, Bancole e Montata Carra e di sorveglianza in mensa per gli alunni delle scuole primarie di S. Antonio, Bancole e Soave, il Comune di Porto Mantovano e l’Istituto Comprensivo si impegnano rispettivamente a:</w:t>
      </w:r>
    </w:p>
    <w:p w:rsidR="00AB0683" w:rsidRPr="007B359A" w:rsidRDefault="007B359A" w:rsidP="007B359A">
      <w:pPr>
        <w:spacing w:before="120" w:line="288" w:lineRule="auto"/>
        <w:rPr>
          <w:b/>
        </w:rPr>
      </w:pPr>
      <w:r w:rsidRPr="007B359A">
        <w:rPr>
          <w:b/>
        </w:rPr>
        <w:t xml:space="preserve">Art. 1 – </w:t>
      </w:r>
      <w:proofErr w:type="spellStart"/>
      <w:r w:rsidRPr="007B359A">
        <w:rPr>
          <w:b/>
        </w:rPr>
        <w:t>Pre</w:t>
      </w:r>
      <w:proofErr w:type="spellEnd"/>
      <w:r w:rsidRPr="007B359A">
        <w:rPr>
          <w:b/>
        </w:rPr>
        <w:t xml:space="preserve"> scuola </w:t>
      </w:r>
    </w:p>
    <w:p w:rsidR="00AB0683" w:rsidRPr="003C0DB7" w:rsidRDefault="007B359A" w:rsidP="007B359A">
      <w:pPr>
        <w:spacing w:line="288" w:lineRule="auto"/>
      </w:pPr>
      <w:r w:rsidRPr="003C0DB7">
        <w:t xml:space="preserve">L’Istituto Comprensivo si impegna a mettere a disposizione idonei locali o spazi nei quali saranno effettuate le attività di </w:t>
      </w:r>
      <w:proofErr w:type="spellStart"/>
      <w:r w:rsidRPr="003C0DB7">
        <w:t>pre</w:t>
      </w:r>
      <w:proofErr w:type="spellEnd"/>
      <w:r w:rsidRPr="003C0DB7">
        <w:t xml:space="preserve"> scuola organizzate dal Comune e gestite tramite educatori di Cooperative o Associazioni. </w:t>
      </w:r>
    </w:p>
    <w:p w:rsidR="00AB0683" w:rsidRPr="003C0DB7" w:rsidRDefault="007B359A" w:rsidP="007B359A">
      <w:pPr>
        <w:spacing w:line="288" w:lineRule="auto"/>
      </w:pPr>
      <w:r w:rsidRPr="003C0DB7">
        <w:t>I servizi sono così strutturati:</w:t>
      </w:r>
    </w:p>
    <w:p w:rsidR="00AB0683" w:rsidRPr="003C0DB7" w:rsidRDefault="007B359A" w:rsidP="007B359A">
      <w:pPr>
        <w:spacing w:line="288" w:lineRule="auto"/>
      </w:pPr>
      <w:r w:rsidRPr="003C0DB7">
        <w:t xml:space="preserve">scuola Primaria di Bancole, via Roma - dalle 7,15 alle 7,55 – sala civica, piazza della Pace n. 5, locale esterno al plesso. </w:t>
      </w:r>
    </w:p>
    <w:p w:rsidR="00AB0683" w:rsidRPr="003C0DB7" w:rsidRDefault="007B359A" w:rsidP="007B359A">
      <w:pPr>
        <w:spacing w:line="288" w:lineRule="auto"/>
      </w:pPr>
      <w:r w:rsidRPr="003C0DB7">
        <w:t xml:space="preserve">Nel rispetto di quanto previsto dai protocolli e provvedimenti governativi in vigore, dovranno essere rispettate le misure per il contrasto ed il contenimento della diffusione del COVID-19, quali: distanziamento sociale, igiene personale delle mani, igienizzazione degli ambienti e loro aerazione, con particolare attenzione alla creazione di gruppi suddivisi per classi di appartenenza. </w:t>
      </w:r>
    </w:p>
    <w:p w:rsidR="00AB0683" w:rsidRPr="003C0DB7" w:rsidRDefault="007B359A" w:rsidP="007B359A">
      <w:pPr>
        <w:spacing w:line="288" w:lineRule="auto"/>
      </w:pPr>
      <w:r w:rsidRPr="00C14AC8">
        <w:rPr>
          <w:b/>
        </w:rPr>
        <w:lastRenderedPageBreak/>
        <w:t>scuola Primaria di S. Antonio, via Kennedy</w:t>
      </w:r>
      <w:r w:rsidRPr="00C14AC8">
        <w:t xml:space="preserve"> – dalle 7</w:t>
      </w:r>
      <w:r w:rsidRPr="003C0DB7">
        <w:t xml:space="preserve">,15 alle 7,55 – </w:t>
      </w:r>
      <w:r w:rsidRPr="00C14AC8">
        <w:t>sala ex mensa</w:t>
      </w:r>
      <w:r w:rsidRPr="003C0DB7">
        <w:t xml:space="preserve"> (alunni appartenenti alle classi </w:t>
      </w:r>
      <w:r w:rsidR="001A5B97">
        <w:t xml:space="preserve">1ABC, 2A, 3C, </w:t>
      </w:r>
      <w:r w:rsidR="001A5B97" w:rsidRPr="00C14AC8">
        <w:t>4BC</w:t>
      </w:r>
      <w:r w:rsidRPr="00C14AC8">
        <w:t xml:space="preserve">), aula n. 24 (alunni delle classi </w:t>
      </w:r>
      <w:r w:rsidR="001A5B97" w:rsidRPr="00C14AC8">
        <w:t>2BC, 3B</w:t>
      </w:r>
      <w:r w:rsidRPr="00C14AC8">
        <w:t xml:space="preserve">) e aula n. 25 (alunni delle classi </w:t>
      </w:r>
      <w:r w:rsidR="001A5B97" w:rsidRPr="00C14AC8">
        <w:t>4AE, 5</w:t>
      </w:r>
      <w:r w:rsidR="001A5B97">
        <w:t>ABC</w:t>
      </w:r>
      <w:r w:rsidRPr="003C0DB7">
        <w:t xml:space="preserve">), locali interni al plesso. </w:t>
      </w:r>
    </w:p>
    <w:p w:rsidR="00AB0683" w:rsidRPr="003C0DB7" w:rsidRDefault="007B359A" w:rsidP="007B359A">
      <w:pPr>
        <w:spacing w:line="288" w:lineRule="auto"/>
      </w:pPr>
      <w:r w:rsidRPr="003C0DB7">
        <w:t xml:space="preserve">Nel rispetto di quanto previsto dai protocolli e provvedimenti governativi in vigore, dovranno essere rispettate le misure per il contrasto ed il contenimento della diffusione del COVID-19, quali: distanziamento sociale, igiene personale delle mani, igienizzazione degli ambienti e loro aerazione. </w:t>
      </w:r>
    </w:p>
    <w:p w:rsidR="00AB0683" w:rsidRPr="003C0DB7" w:rsidRDefault="007B359A" w:rsidP="007B359A">
      <w:pPr>
        <w:spacing w:line="288" w:lineRule="auto"/>
      </w:pPr>
      <w:r w:rsidRPr="001449CB">
        <w:rPr>
          <w:b/>
        </w:rPr>
        <w:t xml:space="preserve">scuola Primaria di </w:t>
      </w:r>
      <w:r w:rsidRPr="00C14AC8">
        <w:rPr>
          <w:b/>
        </w:rPr>
        <w:t>Montata Carra, via Canova</w:t>
      </w:r>
      <w:r w:rsidRPr="00C14AC8">
        <w:t xml:space="preserve"> – dalle 7,15 alle 8,05 – sala mensa (alunni delle c</w:t>
      </w:r>
      <w:r w:rsidR="00C14AC8" w:rsidRPr="00C14AC8">
        <w:t>lassi</w:t>
      </w:r>
      <w:r w:rsidRPr="00C14AC8">
        <w:t xml:space="preserve"> 2</w:t>
      </w:r>
      <w:r w:rsidR="00C14AC8" w:rsidRPr="00C14AC8">
        <w:t>D</w:t>
      </w:r>
      <w:r w:rsidRPr="00C14AC8">
        <w:t xml:space="preserve"> e 3</w:t>
      </w:r>
      <w:r w:rsidR="00C14AC8" w:rsidRPr="00C14AC8">
        <w:t>D</w:t>
      </w:r>
      <w:r w:rsidRPr="00C14AC8">
        <w:t>), laboratorio informatica (alunni della classe 4</w:t>
      </w:r>
      <w:r w:rsidR="00C14AC8" w:rsidRPr="00C14AC8">
        <w:t>D</w:t>
      </w:r>
      <w:r w:rsidRPr="00C14AC8">
        <w:t>) e aula attività collettive (</w:t>
      </w:r>
      <w:r w:rsidR="00C14AC8" w:rsidRPr="00C14AC8">
        <w:t>alunni classe 1D)</w:t>
      </w:r>
      <w:r w:rsidRPr="00C14AC8">
        <w:t xml:space="preserve"> </w:t>
      </w:r>
      <w:r w:rsidR="00997EF3" w:rsidRPr="00C14AC8">
        <w:t xml:space="preserve">aula n. 1 </w:t>
      </w:r>
      <w:r w:rsidR="00C14AC8" w:rsidRPr="00C14AC8">
        <w:t xml:space="preserve">(alunni della classe 5D), </w:t>
      </w:r>
      <w:r w:rsidR="00997EF3" w:rsidRPr="00C14AC8">
        <w:t>(</w:t>
      </w:r>
      <w:r w:rsidRPr="00C14AC8">
        <w:t>locali interni</w:t>
      </w:r>
      <w:r w:rsidRPr="003C0DB7">
        <w:t xml:space="preserve"> al plesso. </w:t>
      </w:r>
    </w:p>
    <w:p w:rsidR="00AB0683" w:rsidRPr="003C0DB7" w:rsidRDefault="007B359A" w:rsidP="007B359A">
      <w:pPr>
        <w:spacing w:line="288" w:lineRule="auto"/>
      </w:pPr>
      <w:r w:rsidRPr="003C0DB7">
        <w:t xml:space="preserve">Nel rispetto di quanto previsto dai protocolli e provvedimenti governativi in vigore, dovranno essere rispettate le misure per il contrasto ed il contenimento della diffusione del COVID-19, quali: distanziamento sociale, igiene personale delle mani, igienizzazione degli ambienti e loro aerazione </w:t>
      </w:r>
    </w:p>
    <w:p w:rsidR="00AB0683" w:rsidRPr="003C0DB7" w:rsidRDefault="007B359A" w:rsidP="007B359A">
      <w:pPr>
        <w:spacing w:line="288" w:lineRule="auto"/>
      </w:pPr>
      <w:r w:rsidRPr="003C0DB7">
        <w:t xml:space="preserve">Per il servizio di </w:t>
      </w:r>
      <w:proofErr w:type="spellStart"/>
      <w:r w:rsidRPr="003C0DB7">
        <w:t>pre</w:t>
      </w:r>
      <w:proofErr w:type="spellEnd"/>
      <w:r w:rsidRPr="003C0DB7">
        <w:t xml:space="preserve"> scuola il genitore accompagnatore (uno per bambino), munito di mascherina, consegnerà il/la proprio/a figlio/a direttamente al personale incaricato della Cooperativa o Associazione, senza accedere all’interno dei locali, rispettivamente: </w:t>
      </w:r>
    </w:p>
    <w:p w:rsidR="00AB0683" w:rsidRPr="003C0DB7" w:rsidRDefault="007B359A" w:rsidP="007B359A">
      <w:pPr>
        <w:spacing w:line="288" w:lineRule="auto"/>
      </w:pPr>
      <w:r w:rsidRPr="003C0DB7">
        <w:t xml:space="preserve">per la scuola primaria di Bancole - all’ingresso della sala civica; </w:t>
      </w:r>
    </w:p>
    <w:p w:rsidR="00AB0683" w:rsidRPr="003C0DB7" w:rsidRDefault="007B359A" w:rsidP="007B359A">
      <w:pPr>
        <w:spacing w:line="288" w:lineRule="auto"/>
      </w:pPr>
      <w:r w:rsidRPr="003C0DB7">
        <w:t xml:space="preserve">per la scuola primaria di S. Antonio - all’ingresso laterale; </w:t>
      </w:r>
    </w:p>
    <w:p w:rsidR="00AB0683" w:rsidRPr="003C0DB7" w:rsidRDefault="007B359A" w:rsidP="007B359A">
      <w:pPr>
        <w:spacing w:line="288" w:lineRule="auto"/>
      </w:pPr>
      <w:r w:rsidRPr="003C0DB7">
        <w:t xml:space="preserve">per la scuola primaria di Montata Carra – all’ingresso principale. </w:t>
      </w:r>
    </w:p>
    <w:p w:rsidR="00AB0683" w:rsidRPr="003C0DB7" w:rsidRDefault="007B359A" w:rsidP="007B359A">
      <w:pPr>
        <w:spacing w:line="288" w:lineRule="auto"/>
      </w:pPr>
      <w:r w:rsidRPr="003C0DB7">
        <w:t xml:space="preserve">Il personale della Cooperativa o Associazione provvederà all’igienizzazione di tavoli, sedie e di tutte le superfici comuni ad alta frequenza di contatti nei locali utilizzati. </w:t>
      </w:r>
    </w:p>
    <w:p w:rsidR="00AB0683" w:rsidRPr="007B359A" w:rsidRDefault="007B359A" w:rsidP="007B359A">
      <w:pPr>
        <w:spacing w:before="120" w:line="288" w:lineRule="auto"/>
        <w:rPr>
          <w:b/>
        </w:rPr>
      </w:pPr>
      <w:r w:rsidRPr="007B359A">
        <w:rPr>
          <w:b/>
        </w:rPr>
        <w:t xml:space="preserve">Art. 2 – Dopo scuola  </w:t>
      </w:r>
    </w:p>
    <w:p w:rsidR="00AB0683" w:rsidRPr="003C0DB7" w:rsidRDefault="007B359A" w:rsidP="007B359A">
      <w:pPr>
        <w:spacing w:line="288" w:lineRule="auto"/>
      </w:pPr>
      <w:r w:rsidRPr="003C0DB7">
        <w:t xml:space="preserve">L’Istituto </w:t>
      </w:r>
      <w:r w:rsidRPr="006314EE">
        <w:t>Comprensivo si impegna a mettere a disposizione idonei locali o spazi nei quali s</w:t>
      </w:r>
      <w:r w:rsidR="006314EE" w:rsidRPr="006314EE">
        <w:t xml:space="preserve">ono </w:t>
      </w:r>
      <w:r w:rsidRPr="006314EE">
        <w:t>effettuate le attività di post scuola organizzate dal Comune e gestite tramite educatori</w:t>
      </w:r>
      <w:bookmarkStart w:id="0" w:name="_GoBack"/>
      <w:bookmarkEnd w:id="0"/>
      <w:r w:rsidRPr="003C0DB7">
        <w:t xml:space="preserve"> di Cooperative o Associazioni</w:t>
      </w:r>
      <w:r w:rsidR="00C14AC8">
        <w:t>, per gli alunni richiedenti il serviz</w:t>
      </w:r>
      <w:r w:rsidR="000802CA">
        <w:t>io</w:t>
      </w:r>
      <w:r w:rsidRPr="003C0DB7">
        <w:t>.</w:t>
      </w:r>
    </w:p>
    <w:p w:rsidR="00AB0683" w:rsidRPr="003C0DB7" w:rsidRDefault="007B359A" w:rsidP="007B359A">
      <w:pPr>
        <w:spacing w:line="288" w:lineRule="auto"/>
      </w:pPr>
      <w:r w:rsidRPr="003C0DB7">
        <w:t xml:space="preserve">I servizi sono così strutturati:  </w:t>
      </w:r>
    </w:p>
    <w:p w:rsidR="00AB0683" w:rsidRPr="003C0DB7" w:rsidRDefault="007B359A" w:rsidP="007B359A">
      <w:pPr>
        <w:spacing w:line="288" w:lineRule="auto"/>
      </w:pPr>
      <w:r w:rsidRPr="000802CA">
        <w:rPr>
          <w:b/>
        </w:rPr>
        <w:t>scuola Primaria di S. Antonio, via Kennedy</w:t>
      </w:r>
      <w:r w:rsidRPr="000802CA">
        <w:t xml:space="preserve"> – dalle 14,30 alle 18,00 da lunedì a venerdì – aula n. 24 (alunni della scuola primaria di S. Antonio) e aula n. 25 (alunni della scuola primaria di Montata Carra e della scuola primaria di Bancole), locali interni al plesso.</w:t>
      </w:r>
      <w:r w:rsidRPr="003C0DB7">
        <w:t xml:space="preserve">  </w:t>
      </w:r>
    </w:p>
    <w:p w:rsidR="00AB0683" w:rsidRPr="003C0DB7" w:rsidRDefault="007B359A" w:rsidP="007B359A">
      <w:pPr>
        <w:spacing w:line="288" w:lineRule="auto"/>
      </w:pPr>
      <w:r w:rsidRPr="003C0DB7">
        <w:t>I bambini iscritti al servizio raggiungeranno, come di seguito descritto, la sede delle attività del doposcuola:</w:t>
      </w:r>
    </w:p>
    <w:p w:rsidR="00AB0683" w:rsidRPr="003C0DB7" w:rsidRDefault="007B359A" w:rsidP="007B359A">
      <w:pPr>
        <w:spacing w:line="288" w:lineRule="auto"/>
      </w:pPr>
      <w:r w:rsidRPr="003C0DB7">
        <w:t xml:space="preserve">I bambini provenienti dalla scuola primaria di Bancole, che terminano le attività alle ore 13.00, saranno accompagnati dai genitori, i quali consegneranno i propri figli direttamente al personale incaricato della Cooperativa o Associazione, senza accedere all’interno dei locali. I bambini provenienti dalla scuola primaria di Bancole che terminano le attività alle ore 16.30, saranno trasportati con lo scuolabus presso la sede del doposcuola accedendo alla scuola dall’ingresso laterale, accompagnati dall’educatore dello scuolabus, che li consegnerà direttamente al personale incaricato della Cooperativa o Associazione, senza accedere all’interno dei locali. </w:t>
      </w:r>
    </w:p>
    <w:p w:rsidR="00AB0683" w:rsidRPr="003C0DB7" w:rsidRDefault="007B359A" w:rsidP="007B359A">
      <w:pPr>
        <w:spacing w:line="288" w:lineRule="auto"/>
      </w:pPr>
      <w:r w:rsidRPr="003C0DB7">
        <w:t xml:space="preserve">I bambini provenienti dalla scuola primaria di Montata Carra, già frequentanti il tempo </w:t>
      </w:r>
      <w:r w:rsidRPr="003C0DB7">
        <w:lastRenderedPageBreak/>
        <w:t xml:space="preserve">pieno, saranno trasportati con lo scuolabus presso la sede del doposcuola accedendo alla scuola dall’ingresso laterale, accompagnati dall’educatore dello scuolabus, che li consegnerà direttamente al personale incaricato della Cooperativa o Associazione, senza accedere all’interno dei locali. </w:t>
      </w:r>
    </w:p>
    <w:p w:rsidR="00AB0683" w:rsidRPr="003C0DB7" w:rsidRDefault="007B359A" w:rsidP="007B359A">
      <w:pPr>
        <w:spacing w:line="288" w:lineRule="auto"/>
      </w:pPr>
      <w:r w:rsidRPr="003C0DB7">
        <w:t xml:space="preserve">I bambini frequentanti la scuola primaria di S. Antonio, tempo pieno o prolungato, raggiungeranno il locale interno al plesso stesso accompagnati da un collaboratore scolastico. I bambini che terminano le attività alle ore 13,00 saranno accompagnati dai genitori i quali consegneranno i propri figli direttamente al personale incaricato della Cooperativa o Associazione, senza accedere all’interno dei locali. </w:t>
      </w:r>
    </w:p>
    <w:p w:rsidR="00AB0683" w:rsidRPr="003C0DB7" w:rsidRDefault="007B359A" w:rsidP="007B359A">
      <w:pPr>
        <w:spacing w:line="288" w:lineRule="auto"/>
      </w:pPr>
      <w:r w:rsidRPr="003C0DB7">
        <w:t xml:space="preserve">Il genitore accompagnatore (uno per bambino), munito di mascherina, al termine delle attività ritirerà il/la proprio/a figlio/a direttamente dal personale incaricato della Cooperativa o Associazione all’esterno, senza accedere all’interno del plesso. </w:t>
      </w:r>
    </w:p>
    <w:p w:rsidR="00AB0683" w:rsidRPr="003C0DB7" w:rsidRDefault="007B359A" w:rsidP="007B359A">
      <w:pPr>
        <w:spacing w:line="288" w:lineRule="auto"/>
      </w:pPr>
      <w:r w:rsidRPr="003C0DB7">
        <w:t xml:space="preserve">La ditta incaricata dal Comune, subito dopo l’uscita degli alunni, effettuerà la pulizia approfondita e l’igienizzazione di tutti i locali utilizzati per questo servizio (aule, servizi igienici, corridoi e tutte le superfici comuni ad alta frequenza di contatti nei locali utilizzati). </w:t>
      </w:r>
    </w:p>
    <w:p w:rsidR="00AB0683" w:rsidRPr="003C0DB7" w:rsidRDefault="007B359A" w:rsidP="007B359A">
      <w:pPr>
        <w:spacing w:line="288" w:lineRule="auto"/>
      </w:pPr>
      <w:r w:rsidRPr="003C0DB7">
        <w:t xml:space="preserve">Gli addetti della Cooperativa o Associazione, dopo essersi assicurati che le finestre delle aule e dei locali utilizzati siano chiuse, dovranno chiudere dall’interno l’ingresso laterale e uscire dall’ingresso principale, avendo cura di inserire l’allarme. </w:t>
      </w:r>
    </w:p>
    <w:p w:rsidR="00AB0683" w:rsidRPr="007B359A" w:rsidRDefault="007B359A" w:rsidP="007B359A">
      <w:pPr>
        <w:spacing w:before="120" w:line="288" w:lineRule="auto"/>
        <w:rPr>
          <w:b/>
        </w:rPr>
      </w:pPr>
      <w:r w:rsidRPr="007B359A">
        <w:rPr>
          <w:b/>
        </w:rPr>
        <w:t xml:space="preserve">Art. 3 Sorveglianza in mensa  </w:t>
      </w:r>
    </w:p>
    <w:p w:rsidR="00AB0683" w:rsidRDefault="007B359A" w:rsidP="007B359A">
      <w:pPr>
        <w:spacing w:line="288" w:lineRule="auto"/>
      </w:pPr>
      <w:r w:rsidRPr="003C0DB7">
        <w:t xml:space="preserve">Il Comune incaricherà come segue gli educatori che effettueranno il servizio di sorveglianza in mensa per gli alunni delle classi sottoelencate: </w:t>
      </w:r>
    </w:p>
    <w:p w:rsidR="007B359A" w:rsidRDefault="007B359A" w:rsidP="007B359A">
      <w:pPr>
        <w:spacing w:line="288" w:lineRule="auto"/>
      </w:pPr>
    </w:p>
    <w:tbl>
      <w:tblPr>
        <w:tblW w:w="9017" w:type="dxa"/>
        <w:tblInd w:w="70" w:type="dxa"/>
        <w:tblCellMar>
          <w:left w:w="70" w:type="dxa"/>
          <w:right w:w="70" w:type="dxa"/>
        </w:tblCellMar>
        <w:tblLook w:val="04A0" w:firstRow="1" w:lastRow="0" w:firstColumn="1" w:lastColumn="0" w:noHBand="0" w:noVBand="1"/>
      </w:tblPr>
      <w:tblGrid>
        <w:gridCol w:w="1843"/>
        <w:gridCol w:w="851"/>
        <w:gridCol w:w="850"/>
        <w:gridCol w:w="1559"/>
        <w:gridCol w:w="1584"/>
        <w:gridCol w:w="1564"/>
        <w:gridCol w:w="766"/>
      </w:tblGrid>
      <w:tr w:rsidR="007B359A" w:rsidRPr="001250AF" w:rsidTr="00B06C23">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9A" w:rsidRPr="001250AF" w:rsidRDefault="007B359A" w:rsidP="002A01FD">
            <w:pPr>
              <w:widowControl/>
              <w:autoSpaceDE/>
              <w:autoSpaceDN/>
              <w:ind w:right="-7"/>
              <w:rPr>
                <w:rFonts w:eastAsia="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alunni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rientri</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46"/>
              <w:jc w:val="center"/>
              <w:rPr>
                <w:rFonts w:eastAsia="Times New Roman" w:cs="Times New Roman"/>
                <w:b/>
                <w:bCs/>
                <w:sz w:val="20"/>
                <w:szCs w:val="20"/>
              </w:rPr>
            </w:pPr>
            <w:r w:rsidRPr="001250AF">
              <w:rPr>
                <w:rFonts w:eastAsia="Times New Roman" w:cs="Times New Roman"/>
                <w:b/>
                <w:bCs/>
                <w:sz w:val="20"/>
                <w:szCs w:val="20"/>
              </w:rPr>
              <w:t>rientri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sorveglianza con educatore dalle ore</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alle ore</w:t>
            </w:r>
          </w:p>
        </w:tc>
      </w:tr>
      <w:tr w:rsidR="00B06C23" w:rsidRPr="001250AF" w:rsidTr="00B06C23">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06C23" w:rsidRPr="001250AF" w:rsidRDefault="00B06C23" w:rsidP="00B06C23">
            <w:pPr>
              <w:widowControl/>
              <w:autoSpaceDE/>
              <w:autoSpaceDN/>
              <w:ind w:right="-7"/>
              <w:rPr>
                <w:rFonts w:eastAsia="Times New Roman" w:cs="Times New Roman"/>
                <w:b/>
                <w:bCs/>
                <w:sz w:val="20"/>
                <w:szCs w:val="20"/>
              </w:rPr>
            </w:pPr>
            <w:r w:rsidRPr="001250AF">
              <w:rPr>
                <w:rFonts w:eastAsia="Times New Roman" w:cs="Times New Roman"/>
                <w:b/>
                <w:bCs/>
                <w:sz w:val="20"/>
                <w:szCs w:val="20"/>
              </w:rPr>
              <w:t>S. ANTONIO</w:t>
            </w: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1B</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24</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8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12:05</w:t>
            </w:r>
          </w:p>
        </w:tc>
        <w:tc>
          <w:tcPr>
            <w:tcW w:w="766"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13:05</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2B</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8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12:05</w:t>
            </w:r>
          </w:p>
        </w:tc>
        <w:tc>
          <w:tcPr>
            <w:tcW w:w="766"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13:05</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3B</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26</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12:05</w:t>
            </w:r>
          </w:p>
        </w:tc>
        <w:tc>
          <w:tcPr>
            <w:tcW w:w="766"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13:05</w:t>
            </w:r>
          </w:p>
        </w:tc>
      </w:tr>
      <w:tr w:rsidR="007B359A"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7B359A" w:rsidRPr="0017722C" w:rsidRDefault="007B359A" w:rsidP="002A01FD">
            <w:pPr>
              <w:widowControl/>
              <w:autoSpaceDE/>
              <w:autoSpaceDN/>
              <w:ind w:right="-7"/>
              <w:rPr>
                <w:rFonts w:eastAsia="Times New Roman" w:cs="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B06C23"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4</w:t>
            </w:r>
            <w:r w:rsidR="007B359A" w:rsidRPr="000802CA">
              <w:rPr>
                <w:rFonts w:eastAsia="Times New Roman" w:cs="Times New Roman"/>
                <w:sz w:val="20"/>
                <w:szCs w:val="20"/>
              </w:rPr>
              <w:t>E</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2</w:t>
            </w:r>
            <w:r w:rsidR="00B06C23" w:rsidRPr="000802CA">
              <w:rPr>
                <w:rFonts w:eastAsia="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8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w:t>
            </w:r>
            <w:r w:rsidR="00B06C23" w:rsidRPr="000802CA">
              <w:rPr>
                <w:rFonts w:eastAsia="Times New Roman" w:cs="Times New Roman"/>
                <w:sz w:val="20"/>
                <w:szCs w:val="20"/>
              </w:rPr>
              <w:t>5</w:t>
            </w:r>
          </w:p>
        </w:tc>
        <w:tc>
          <w:tcPr>
            <w:tcW w:w="766" w:type="dxa"/>
            <w:tcBorders>
              <w:top w:val="nil"/>
              <w:left w:val="nil"/>
              <w:bottom w:val="single" w:sz="4" w:space="0" w:color="auto"/>
              <w:right w:val="single" w:sz="4" w:space="0" w:color="auto"/>
            </w:tcBorders>
            <w:shd w:val="clear" w:color="auto" w:fill="auto"/>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w:t>
            </w:r>
            <w:r w:rsidR="00B06C23" w:rsidRPr="000802CA">
              <w:rPr>
                <w:rFonts w:eastAsia="Times New Roman" w:cs="Times New Roman"/>
                <w:sz w:val="20"/>
                <w:szCs w:val="20"/>
              </w:rPr>
              <w:t>5</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4B</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23</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13:05</w:t>
            </w:r>
          </w:p>
        </w:tc>
        <w:tc>
          <w:tcPr>
            <w:tcW w:w="766"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14:05</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5B</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26</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13:05</w:t>
            </w:r>
          </w:p>
        </w:tc>
        <w:tc>
          <w:tcPr>
            <w:tcW w:w="766"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14:05</w:t>
            </w:r>
          </w:p>
        </w:tc>
      </w:tr>
    </w:tbl>
    <w:p w:rsidR="007B359A" w:rsidRDefault="007B359A" w:rsidP="007B359A">
      <w:pPr>
        <w:spacing w:line="288" w:lineRule="auto"/>
      </w:pPr>
    </w:p>
    <w:tbl>
      <w:tblPr>
        <w:tblW w:w="9079" w:type="dxa"/>
        <w:tblInd w:w="70" w:type="dxa"/>
        <w:tblCellMar>
          <w:left w:w="70" w:type="dxa"/>
          <w:right w:w="70" w:type="dxa"/>
        </w:tblCellMar>
        <w:tblLook w:val="04A0" w:firstRow="1" w:lastRow="0" w:firstColumn="1" w:lastColumn="0" w:noHBand="0" w:noVBand="1"/>
      </w:tblPr>
      <w:tblGrid>
        <w:gridCol w:w="1843"/>
        <w:gridCol w:w="857"/>
        <w:gridCol w:w="850"/>
        <w:gridCol w:w="1559"/>
        <w:gridCol w:w="1540"/>
        <w:gridCol w:w="1564"/>
        <w:gridCol w:w="872"/>
      </w:tblGrid>
      <w:tr w:rsidR="007B359A" w:rsidRPr="001250AF" w:rsidTr="00B06C23">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9A" w:rsidRPr="001250AF" w:rsidRDefault="007B359A" w:rsidP="002A01FD">
            <w:pPr>
              <w:widowControl/>
              <w:autoSpaceDE/>
              <w:autoSpaceDN/>
              <w:ind w:right="-7"/>
              <w:rPr>
                <w:rFonts w:eastAsia="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1A7C" w:rsidRPr="001250AF" w:rsidRDefault="003D0FDA" w:rsidP="002E1A7C">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C</w:t>
            </w:r>
            <w:r w:rsidR="007B359A" w:rsidRPr="001250AF">
              <w:rPr>
                <w:rFonts w:eastAsia="Times New Roman" w:cs="Times New Roman"/>
                <w:b/>
                <w:bCs/>
                <w:sz w:val="20"/>
                <w:szCs w:val="20"/>
              </w:rPr>
              <w:t>lasse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alunni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rientri</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rientri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sorveglianza con educatore dalle ore</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alle ore</w:t>
            </w:r>
          </w:p>
        </w:tc>
      </w:tr>
      <w:tr w:rsidR="007B359A" w:rsidRPr="001250AF" w:rsidTr="00B06C23">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rPr>
                <w:rFonts w:eastAsia="Times New Roman" w:cs="Times New Roman"/>
                <w:b/>
                <w:bCs/>
                <w:sz w:val="20"/>
                <w:szCs w:val="20"/>
              </w:rPr>
            </w:pPr>
            <w:r w:rsidRPr="001250AF">
              <w:rPr>
                <w:rFonts w:eastAsia="Times New Roman" w:cs="Times New Roman"/>
                <w:b/>
                <w:bCs/>
                <w:sz w:val="20"/>
                <w:szCs w:val="20"/>
              </w:rPr>
              <w:t>BANCOLE</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w:t>
            </w:r>
            <w:r w:rsidR="00B06C23" w:rsidRPr="000802CA">
              <w:rPr>
                <w:rFonts w:eastAsia="Times New Roman" w:cs="Times New Roman"/>
                <w:sz w:val="20"/>
                <w:szCs w:val="20"/>
              </w:rPr>
              <w:t>B</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B06C23"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19</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4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72" w:type="dxa"/>
            <w:tcBorders>
              <w:top w:val="nil"/>
              <w:left w:val="nil"/>
              <w:bottom w:val="single" w:sz="4" w:space="0" w:color="auto"/>
              <w:right w:val="single" w:sz="4" w:space="0" w:color="auto"/>
            </w:tcBorders>
            <w:shd w:val="clear" w:color="auto" w:fill="auto"/>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B06C23" w:rsidRPr="001250AF" w:rsidTr="00B06C23">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1C</w:t>
            </w:r>
          </w:p>
        </w:tc>
        <w:tc>
          <w:tcPr>
            <w:tcW w:w="850" w:type="dxa"/>
            <w:tcBorders>
              <w:top w:val="nil"/>
              <w:left w:val="nil"/>
              <w:bottom w:val="single" w:sz="4" w:space="0" w:color="auto"/>
              <w:right w:val="single" w:sz="4" w:space="0" w:color="auto"/>
            </w:tcBorders>
            <w:shd w:val="clear" w:color="auto" w:fill="auto"/>
            <w:noWrap/>
            <w:vAlign w:val="center"/>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20</w:t>
            </w:r>
          </w:p>
        </w:tc>
        <w:tc>
          <w:tcPr>
            <w:tcW w:w="1559" w:type="dxa"/>
            <w:tcBorders>
              <w:top w:val="nil"/>
              <w:left w:val="nil"/>
              <w:bottom w:val="single" w:sz="4" w:space="0" w:color="auto"/>
              <w:right w:val="single" w:sz="4" w:space="0" w:color="auto"/>
            </w:tcBorders>
            <w:shd w:val="clear" w:color="auto" w:fill="auto"/>
            <w:noWrap/>
            <w:vAlign w:val="center"/>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40" w:type="dxa"/>
            <w:tcBorders>
              <w:top w:val="nil"/>
              <w:left w:val="nil"/>
              <w:bottom w:val="single" w:sz="4" w:space="0" w:color="auto"/>
              <w:right w:val="single" w:sz="4" w:space="0" w:color="auto"/>
            </w:tcBorders>
            <w:shd w:val="clear" w:color="auto" w:fill="auto"/>
            <w:noWrap/>
            <w:vAlign w:val="center"/>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72" w:type="dxa"/>
            <w:tcBorders>
              <w:top w:val="nil"/>
              <w:left w:val="nil"/>
              <w:bottom w:val="single" w:sz="4" w:space="0" w:color="auto"/>
              <w:right w:val="single" w:sz="4" w:space="0" w:color="auto"/>
            </w:tcBorders>
            <w:shd w:val="clear" w:color="auto" w:fill="auto"/>
            <w:vAlign w:val="center"/>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2C</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23</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4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72"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3C</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24</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4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72" w:type="dxa"/>
            <w:tcBorders>
              <w:top w:val="nil"/>
              <w:left w:val="nil"/>
              <w:bottom w:val="single" w:sz="4" w:space="0" w:color="auto"/>
              <w:right w:val="single" w:sz="4" w:space="0" w:color="auto"/>
            </w:tcBorders>
            <w:shd w:val="clear" w:color="auto" w:fill="auto"/>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B06C23" w:rsidRPr="001250AF" w:rsidTr="0017722C">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7722C" w:rsidRDefault="00B06C23" w:rsidP="00B06C23">
            <w:pPr>
              <w:widowControl/>
              <w:autoSpaceDE/>
              <w:autoSpaceDN/>
              <w:ind w:right="-7"/>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4C</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4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72"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B06C23" w:rsidRPr="001250AF" w:rsidTr="0017722C">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250AF" w:rsidRDefault="00B06C23" w:rsidP="00B06C23">
            <w:pPr>
              <w:widowControl/>
              <w:autoSpaceDE/>
              <w:autoSpaceDN/>
              <w:ind w:right="-7"/>
              <w:rPr>
                <w:rFonts w:eastAsia="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5C</w:t>
            </w:r>
          </w:p>
        </w:tc>
        <w:tc>
          <w:tcPr>
            <w:tcW w:w="85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2</w:t>
            </w:r>
            <w:r w:rsidR="000C71E6" w:rsidRPr="000802CA">
              <w:rPr>
                <w:rFonts w:eastAsia="Times New Roman" w:cs="Times New Roman"/>
                <w:sz w:val="20"/>
                <w:szCs w:val="20"/>
              </w:rPr>
              <w:t>6</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martedì</w:t>
            </w:r>
          </w:p>
        </w:tc>
        <w:tc>
          <w:tcPr>
            <w:tcW w:w="1540"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72" w:type="dxa"/>
            <w:tcBorders>
              <w:top w:val="nil"/>
              <w:left w:val="nil"/>
              <w:bottom w:val="single" w:sz="4" w:space="0" w:color="auto"/>
              <w:right w:val="single" w:sz="4" w:space="0" w:color="auto"/>
            </w:tcBorders>
            <w:shd w:val="clear" w:color="auto" w:fill="auto"/>
            <w:noWrap/>
            <w:vAlign w:val="center"/>
            <w:hideMark/>
          </w:tcPr>
          <w:p w:rsidR="00B06C23" w:rsidRPr="000802CA" w:rsidRDefault="00B06C23" w:rsidP="00B06C23">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bl>
    <w:p w:rsidR="007B359A" w:rsidRDefault="007B359A" w:rsidP="007B359A">
      <w:pPr>
        <w:spacing w:line="288" w:lineRule="auto"/>
      </w:pPr>
      <w:r>
        <w:br w:type="page"/>
      </w:r>
    </w:p>
    <w:p w:rsidR="007B359A" w:rsidRDefault="007B359A" w:rsidP="007B359A">
      <w:pPr>
        <w:spacing w:line="288" w:lineRule="auto"/>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851"/>
        <w:gridCol w:w="850"/>
        <w:gridCol w:w="1559"/>
        <w:gridCol w:w="1584"/>
        <w:gridCol w:w="1535"/>
        <w:gridCol w:w="850"/>
      </w:tblGrid>
      <w:tr w:rsidR="007B359A" w:rsidRPr="001250AF" w:rsidTr="002A01FD">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9A" w:rsidRPr="001250AF" w:rsidRDefault="007B359A" w:rsidP="002A01FD">
            <w:pPr>
              <w:widowControl/>
              <w:autoSpaceDE/>
              <w:autoSpaceDN/>
              <w:ind w:right="-7"/>
              <w:rPr>
                <w:rFonts w:eastAsia="Times New Roman" w:cs="Times New Roman"/>
                <w:sz w:val="20"/>
                <w:szCs w:val="20"/>
              </w:rPr>
            </w:pPr>
            <w:r w:rsidRPr="001250AF">
              <w:rPr>
                <w:rFonts w:eastAsia="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alunni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rientri</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rientri</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7B359A" w:rsidRPr="001250AF" w:rsidRDefault="007B359A" w:rsidP="002A01FD">
            <w:pPr>
              <w:widowControl/>
              <w:autoSpaceDE/>
              <w:autoSpaceDN/>
              <w:ind w:right="-70"/>
              <w:jc w:val="center"/>
              <w:rPr>
                <w:rFonts w:eastAsia="Times New Roman" w:cs="Times New Roman"/>
                <w:b/>
                <w:bCs/>
                <w:sz w:val="20"/>
                <w:szCs w:val="20"/>
              </w:rPr>
            </w:pPr>
            <w:r w:rsidRPr="001250AF">
              <w:rPr>
                <w:rFonts w:eastAsia="Times New Roman" w:cs="Times New Roman"/>
                <w:b/>
                <w:bCs/>
                <w:sz w:val="20"/>
                <w:szCs w:val="20"/>
              </w:rPr>
              <w:t>sorveglianza con educatore dalle ore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359A" w:rsidRPr="001250AF" w:rsidRDefault="007B359A" w:rsidP="002A01FD">
            <w:pPr>
              <w:widowControl/>
              <w:autoSpaceDE/>
              <w:autoSpaceDN/>
              <w:ind w:right="-7"/>
              <w:jc w:val="center"/>
              <w:rPr>
                <w:rFonts w:eastAsia="Times New Roman" w:cs="Times New Roman"/>
                <w:b/>
                <w:bCs/>
                <w:sz w:val="20"/>
                <w:szCs w:val="20"/>
              </w:rPr>
            </w:pPr>
            <w:r w:rsidRPr="001250AF">
              <w:rPr>
                <w:rFonts w:eastAsia="Times New Roman" w:cs="Times New Roman"/>
                <w:b/>
                <w:bCs/>
                <w:sz w:val="20"/>
                <w:szCs w:val="20"/>
              </w:rPr>
              <w:t>alle ore</w:t>
            </w:r>
          </w:p>
        </w:tc>
      </w:tr>
      <w:tr w:rsidR="007B359A" w:rsidRPr="001250AF" w:rsidTr="002A01F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rPr>
                <w:rFonts w:eastAsia="Times New Roman" w:cs="Times New Roman"/>
                <w:b/>
                <w:bCs/>
                <w:sz w:val="20"/>
                <w:szCs w:val="20"/>
              </w:rPr>
            </w:pPr>
            <w:r w:rsidRPr="000802CA">
              <w:rPr>
                <w:rFonts w:eastAsia="Times New Roman" w:cs="Times New Roman"/>
                <w:b/>
                <w:bCs/>
                <w:sz w:val="20"/>
                <w:szCs w:val="20"/>
              </w:rPr>
              <w:t>SOAVE</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1U</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w:t>
            </w:r>
            <w:r w:rsidR="000C71E6" w:rsidRPr="000802CA">
              <w:rPr>
                <w:rFonts w:eastAsia="Times New Roman" w:cs="Times New Roman"/>
                <w:sz w:val="20"/>
                <w:szCs w:val="20"/>
              </w:rPr>
              <w:t>9</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7B359A" w:rsidRPr="001250AF" w:rsidTr="002A01F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rPr>
                <w:rFonts w:eastAsia="Times New Roman" w:cs="Times New Roman"/>
                <w:sz w:val="20"/>
                <w:szCs w:val="20"/>
              </w:rPr>
            </w:pPr>
            <w:r w:rsidRPr="000802CA">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2U</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w:t>
            </w:r>
            <w:r w:rsidR="000C71E6" w:rsidRPr="000802CA">
              <w:rPr>
                <w:rFonts w:eastAsia="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7B359A" w:rsidRPr="001250AF" w:rsidTr="002A01F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rPr>
                <w:rFonts w:eastAsia="Times New Roman" w:cs="Times New Roman"/>
                <w:sz w:val="20"/>
                <w:szCs w:val="20"/>
              </w:rPr>
            </w:pPr>
            <w:r w:rsidRPr="000802CA">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3U</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w:t>
            </w:r>
            <w:r w:rsidR="000C71E6" w:rsidRPr="000802CA">
              <w:rPr>
                <w:rFonts w:eastAsia="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7B359A" w:rsidRPr="001250AF" w:rsidTr="002A01F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rPr>
                <w:rFonts w:eastAsia="Times New Roman" w:cs="Times New Roman"/>
                <w:sz w:val="20"/>
                <w:szCs w:val="20"/>
              </w:rPr>
            </w:pPr>
            <w:r w:rsidRPr="000802CA">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4U</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w:t>
            </w:r>
            <w:r w:rsidR="000C71E6" w:rsidRPr="000802CA">
              <w:rPr>
                <w:rFonts w:eastAsia="Times New Roman" w:cs="Times New Roman"/>
                <w:sz w:val="20"/>
                <w:szCs w:val="20"/>
              </w:rPr>
              <w:t>9</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r w:rsidR="007B359A" w:rsidRPr="001250AF" w:rsidTr="002A01FD">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rPr>
                <w:rFonts w:eastAsia="Times New Roman" w:cs="Times New Roman"/>
                <w:sz w:val="20"/>
                <w:szCs w:val="20"/>
              </w:rPr>
            </w:pPr>
            <w:r w:rsidRPr="000802CA">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5U</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w:t>
            </w:r>
            <w:r w:rsidR="000C71E6" w:rsidRPr="000802CA">
              <w:rPr>
                <w:rFonts w:eastAsia="Times New Roman" w:cs="Times New Roman"/>
                <w:sz w:val="20"/>
                <w:szCs w:val="20"/>
              </w:rPr>
              <w:t>6</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lunedì</w:t>
            </w:r>
          </w:p>
        </w:tc>
        <w:tc>
          <w:tcPr>
            <w:tcW w:w="1584"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13:00</w:t>
            </w:r>
          </w:p>
        </w:tc>
        <w:tc>
          <w:tcPr>
            <w:tcW w:w="850" w:type="dxa"/>
            <w:tcBorders>
              <w:top w:val="nil"/>
              <w:left w:val="nil"/>
              <w:bottom w:val="single" w:sz="4" w:space="0" w:color="auto"/>
              <w:right w:val="single" w:sz="4" w:space="0" w:color="auto"/>
            </w:tcBorders>
            <w:shd w:val="clear" w:color="auto" w:fill="auto"/>
            <w:noWrap/>
            <w:vAlign w:val="center"/>
            <w:hideMark/>
          </w:tcPr>
          <w:p w:rsidR="007B359A" w:rsidRPr="000802CA" w:rsidRDefault="007B359A" w:rsidP="002A01FD">
            <w:pPr>
              <w:widowControl/>
              <w:autoSpaceDE/>
              <w:autoSpaceDN/>
              <w:ind w:right="-7"/>
              <w:jc w:val="center"/>
              <w:rPr>
                <w:rFonts w:eastAsia="Times New Roman" w:cs="Times New Roman"/>
                <w:sz w:val="20"/>
                <w:szCs w:val="20"/>
              </w:rPr>
            </w:pPr>
            <w:r w:rsidRPr="000802CA">
              <w:rPr>
                <w:rFonts w:eastAsia="Times New Roman" w:cs="Times New Roman"/>
                <w:sz w:val="20"/>
                <w:szCs w:val="20"/>
              </w:rPr>
              <w:t>14:00</w:t>
            </w:r>
          </w:p>
        </w:tc>
      </w:tr>
    </w:tbl>
    <w:p w:rsidR="00AB0683" w:rsidRPr="007B359A" w:rsidRDefault="007B359A" w:rsidP="000802CA">
      <w:pPr>
        <w:spacing w:before="240"/>
        <w:rPr>
          <w:b/>
        </w:rPr>
      </w:pPr>
      <w:r w:rsidRPr="007B359A">
        <w:rPr>
          <w:b/>
        </w:rPr>
        <w:t xml:space="preserve">Art. 4 Durata  </w:t>
      </w:r>
    </w:p>
    <w:p w:rsidR="00AB0683" w:rsidRPr="003C0DB7" w:rsidRDefault="000C71E6" w:rsidP="003C0DB7">
      <w:r w:rsidRPr="000C71E6">
        <w:t>La presente convenzione ha durata limitata all’anno scolastico</w:t>
      </w:r>
      <w:r w:rsidR="007B359A" w:rsidRPr="000C71E6">
        <w:t xml:space="preserve"> 202</w:t>
      </w:r>
      <w:r w:rsidRPr="000C71E6">
        <w:t>1</w:t>
      </w:r>
      <w:r w:rsidR="007B359A" w:rsidRPr="000C71E6">
        <w:t>/202</w:t>
      </w:r>
      <w:r w:rsidRPr="000C71E6">
        <w:t>2</w:t>
      </w:r>
      <w:r w:rsidR="007B359A" w:rsidRPr="000C71E6">
        <w:t>.</w:t>
      </w:r>
      <w:r w:rsidR="007B359A" w:rsidRPr="003C0DB7">
        <w:t xml:space="preserve"> </w:t>
      </w:r>
    </w:p>
    <w:p w:rsidR="00AB0683" w:rsidRPr="007B359A" w:rsidRDefault="007B359A" w:rsidP="007B359A">
      <w:pPr>
        <w:spacing w:before="120"/>
        <w:rPr>
          <w:b/>
        </w:rPr>
      </w:pPr>
      <w:r w:rsidRPr="007B359A">
        <w:rPr>
          <w:b/>
        </w:rPr>
        <w:t xml:space="preserve">Art. 5 Responsabilità  </w:t>
      </w:r>
    </w:p>
    <w:p w:rsidR="00AB0683" w:rsidRPr="003C0DB7" w:rsidRDefault="007B359A" w:rsidP="003C0DB7">
      <w:r w:rsidRPr="003C0DB7">
        <w:t xml:space="preserve">Il Comune si assume la responsabilità inerente e conseguente lo svolgimento delle attività dei servizi oggetto della presente convenzione ed in particolare relativa alla vigilanza sui minori, alla sicurezza, all’igiene e alla salvaguardia dei beni patrimoniali. Il Comune si impegna, in caso di danneggiamenti, al ripristino dei locali e dei beni alle stesse condizioni precedenti agli eventi dannosi.  </w:t>
      </w:r>
    </w:p>
    <w:p w:rsidR="00AB0683" w:rsidRPr="003C0DB7" w:rsidRDefault="007B359A" w:rsidP="003C0DB7">
      <w:r w:rsidRPr="003C0DB7">
        <w:t xml:space="preserve">Il Comune ritiene esente da qualsiasi responsabilità la scuola per qualsiasi fatto avvenuto nei locali durante le ore di concessione, come pure da qualsiasi responsabilità per danni a persone o cose di terzi in dipendenza dell’uso dei locali.  </w:t>
      </w:r>
    </w:p>
    <w:p w:rsidR="00AB0683" w:rsidRPr="007B359A" w:rsidRDefault="007B359A" w:rsidP="007B359A">
      <w:pPr>
        <w:spacing w:before="120"/>
        <w:rPr>
          <w:b/>
        </w:rPr>
      </w:pPr>
      <w:r w:rsidRPr="007B359A">
        <w:rPr>
          <w:b/>
        </w:rPr>
        <w:t xml:space="preserve">Art. 6 Apertura locali </w:t>
      </w:r>
    </w:p>
    <w:p w:rsidR="00AB0683" w:rsidRPr="003C0DB7" w:rsidRDefault="007B359A" w:rsidP="003C0DB7">
      <w:r w:rsidRPr="003C0DB7">
        <w:t xml:space="preserve">Per l’anno scolastico in corso, il personale educativo della Cooperativa </w:t>
      </w:r>
    </w:p>
    <w:p w:rsidR="00AB0683" w:rsidRPr="003C0DB7" w:rsidRDefault="007B359A" w:rsidP="003C0DB7">
      <w:r w:rsidRPr="003C0DB7">
        <w:t xml:space="preserve">opportunamente incaricato, provvede all’apertura delle scuole interessate dal servizio alle ore 7,15. </w:t>
      </w:r>
    </w:p>
    <w:p w:rsidR="00AB0683" w:rsidRPr="003C0DB7" w:rsidRDefault="007B359A" w:rsidP="003C0DB7">
      <w:r w:rsidRPr="003C0DB7">
        <w:t xml:space="preserve">Il Comune consegna le chiavi al personale educativo. </w:t>
      </w:r>
    </w:p>
    <w:p w:rsidR="00AB0683" w:rsidRPr="003C0DB7" w:rsidRDefault="007B359A" w:rsidP="003C0DB7">
      <w:r w:rsidRPr="003C0DB7">
        <w:t xml:space="preserve">La Cooperativa o Associazione che gestisce l’attività di post scuola garantisce la chiusura e l’igienizzazione delle scuole al termine delle attività. </w:t>
      </w:r>
    </w:p>
    <w:p w:rsidR="00FD1480" w:rsidRDefault="007B359A" w:rsidP="007B359A">
      <w:pPr>
        <w:spacing w:before="360"/>
        <w:rPr>
          <w:i/>
        </w:rPr>
      </w:pPr>
      <w:r w:rsidRPr="007B359A">
        <w:rPr>
          <w:i/>
        </w:rPr>
        <w:t xml:space="preserve">Letto, confermato e sottoscritto. </w:t>
      </w:r>
    </w:p>
    <w:p w:rsidR="00AB0683" w:rsidRPr="007B359A" w:rsidRDefault="007B359A" w:rsidP="007B359A">
      <w:pPr>
        <w:spacing w:before="360"/>
        <w:rPr>
          <w:i/>
        </w:rPr>
      </w:pPr>
      <w:r w:rsidRPr="00FE6DA8">
        <w:rPr>
          <w:i/>
        </w:rPr>
        <w:t>Porto Mantovano,</w:t>
      </w:r>
      <w:r w:rsidRPr="007B359A">
        <w:rPr>
          <w:i/>
        </w:rPr>
        <w:t xml:space="preserve"> </w:t>
      </w:r>
    </w:p>
    <w:p w:rsidR="007B359A" w:rsidRDefault="007B359A" w:rsidP="007B359A">
      <w:pPr>
        <w:tabs>
          <w:tab w:val="left" w:pos="426"/>
          <w:tab w:val="left" w:pos="6237"/>
        </w:tabs>
        <w:spacing w:before="480"/>
      </w:pPr>
      <w:r>
        <w:tab/>
      </w:r>
      <w:r w:rsidRPr="003C0DB7">
        <w:t>Il Dirigente Scolastico</w:t>
      </w:r>
      <w:r w:rsidRPr="003C0DB7">
        <w:tab/>
        <w:t xml:space="preserve">Il responsabile dell’Area </w:t>
      </w:r>
    </w:p>
    <w:p w:rsidR="00AB0683" w:rsidRPr="003C0DB7" w:rsidRDefault="007B359A" w:rsidP="007B359A">
      <w:pPr>
        <w:tabs>
          <w:tab w:val="left" w:pos="709"/>
          <w:tab w:val="left" w:pos="6237"/>
        </w:tabs>
      </w:pPr>
      <w:r>
        <w:tab/>
      </w:r>
      <w:r w:rsidRPr="003C0DB7">
        <w:t xml:space="preserve">Monica </w:t>
      </w:r>
      <w:proofErr w:type="spellStart"/>
      <w:r w:rsidRPr="003C0DB7">
        <w:t>Maccarrone</w:t>
      </w:r>
      <w:proofErr w:type="spellEnd"/>
      <w:r w:rsidRPr="003C0DB7">
        <w:tab/>
      </w:r>
      <w:r w:rsidRPr="003C0DB7">
        <w:tab/>
        <w:t xml:space="preserve">Servizi alla Persona   </w:t>
      </w:r>
    </w:p>
    <w:p w:rsidR="00AB0683" w:rsidRPr="003C0DB7" w:rsidRDefault="007B359A" w:rsidP="007B359A">
      <w:pPr>
        <w:tabs>
          <w:tab w:val="left" w:pos="5812"/>
        </w:tabs>
      </w:pPr>
      <w:r w:rsidRPr="003C0DB7">
        <w:t xml:space="preserve"> </w:t>
      </w:r>
      <w:r w:rsidRPr="003C0DB7">
        <w:tab/>
        <w:t xml:space="preserve">del Comune di Porto Mantovano </w:t>
      </w:r>
    </w:p>
    <w:sectPr w:rsidR="00AB0683" w:rsidRPr="003C0DB7" w:rsidSect="00FD1480">
      <w:footerReference w:type="default" r:id="rId7"/>
      <w:pgSz w:w="11900" w:h="16840"/>
      <w:pgMar w:top="1134" w:right="1134" w:bottom="1134" w:left="1134" w:header="720" w:footer="10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80" w:rsidRDefault="00FD1480" w:rsidP="00FD1480">
      <w:r>
        <w:separator/>
      </w:r>
    </w:p>
  </w:endnote>
  <w:endnote w:type="continuationSeparator" w:id="0">
    <w:p w:rsidR="00FD1480" w:rsidRDefault="00FD1480" w:rsidP="00F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PG Gorda GPL&amp;GNU">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05388"/>
      <w:docPartObj>
        <w:docPartGallery w:val="Page Numbers (Bottom of Page)"/>
        <w:docPartUnique/>
      </w:docPartObj>
    </w:sdtPr>
    <w:sdtEndPr>
      <w:rPr>
        <w:sz w:val="18"/>
        <w:szCs w:val="18"/>
      </w:rPr>
    </w:sdtEndPr>
    <w:sdtContent>
      <w:p w:rsidR="00FD1480" w:rsidRPr="00FD1480" w:rsidRDefault="00FD1480">
        <w:pPr>
          <w:pStyle w:val="Pidipagina"/>
          <w:jc w:val="right"/>
          <w:rPr>
            <w:sz w:val="18"/>
            <w:szCs w:val="18"/>
          </w:rPr>
        </w:pPr>
        <w:r w:rsidRPr="00FD1480">
          <w:rPr>
            <w:sz w:val="18"/>
            <w:szCs w:val="18"/>
          </w:rPr>
          <w:fldChar w:fldCharType="begin"/>
        </w:r>
        <w:r w:rsidRPr="00FD1480">
          <w:rPr>
            <w:sz w:val="18"/>
            <w:szCs w:val="18"/>
          </w:rPr>
          <w:instrText>PAGE   \* MERGEFORMAT</w:instrText>
        </w:r>
        <w:r w:rsidRPr="00FD1480">
          <w:rPr>
            <w:sz w:val="18"/>
            <w:szCs w:val="18"/>
          </w:rPr>
          <w:fldChar w:fldCharType="separate"/>
        </w:r>
        <w:r w:rsidR="006314EE">
          <w:rPr>
            <w:noProof/>
            <w:sz w:val="18"/>
            <w:szCs w:val="18"/>
          </w:rPr>
          <w:t>4</w:t>
        </w:r>
        <w:r w:rsidRPr="00FD148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80" w:rsidRDefault="00FD1480" w:rsidP="00FD1480">
      <w:r>
        <w:separator/>
      </w:r>
    </w:p>
  </w:footnote>
  <w:footnote w:type="continuationSeparator" w:id="0">
    <w:p w:rsidR="00FD1480" w:rsidRDefault="00FD1480" w:rsidP="00FD1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4E06"/>
    <w:multiLevelType w:val="hybridMultilevel"/>
    <w:tmpl w:val="0674F91E"/>
    <w:lvl w:ilvl="0" w:tplc="99DAE2DA">
      <w:numFmt w:val="bullet"/>
      <w:lvlText w:val="-"/>
      <w:lvlJc w:val="left"/>
      <w:pPr>
        <w:ind w:left="992" w:hanging="428"/>
      </w:pPr>
      <w:rPr>
        <w:rFonts w:ascii="BPG Gorda GPL&amp;GNU" w:eastAsia="BPG Gorda GPL&amp;GNU" w:hAnsi="BPG Gorda GPL&amp;GNU" w:cs="BPG Gorda GPL&amp;GNU" w:hint="default"/>
        <w:w w:val="600"/>
        <w:sz w:val="2"/>
        <w:szCs w:val="2"/>
        <w:lang w:val="it-IT" w:eastAsia="en-US" w:bidi="ar-SA"/>
      </w:rPr>
    </w:lvl>
    <w:lvl w:ilvl="1" w:tplc="863AE462">
      <w:numFmt w:val="bullet"/>
      <w:lvlText w:val="-"/>
      <w:lvlJc w:val="left"/>
      <w:pPr>
        <w:ind w:left="1419" w:hanging="286"/>
      </w:pPr>
      <w:rPr>
        <w:rFonts w:ascii="BPG Gorda GPL&amp;GNU" w:eastAsia="BPG Gorda GPL&amp;GNU" w:hAnsi="BPG Gorda GPL&amp;GNU" w:cs="BPG Gorda GPL&amp;GNU" w:hint="default"/>
        <w:w w:val="600"/>
        <w:sz w:val="2"/>
        <w:szCs w:val="2"/>
        <w:lang w:val="it-IT" w:eastAsia="en-US" w:bidi="ar-SA"/>
      </w:rPr>
    </w:lvl>
    <w:lvl w:ilvl="2" w:tplc="1FD4608E">
      <w:numFmt w:val="bullet"/>
      <w:lvlText w:val="•"/>
      <w:lvlJc w:val="left"/>
      <w:pPr>
        <w:ind w:left="2464" w:hanging="286"/>
      </w:pPr>
      <w:rPr>
        <w:rFonts w:hint="default"/>
        <w:lang w:val="it-IT" w:eastAsia="en-US" w:bidi="ar-SA"/>
      </w:rPr>
    </w:lvl>
    <w:lvl w:ilvl="3" w:tplc="BDCEF87C">
      <w:numFmt w:val="bullet"/>
      <w:lvlText w:val="•"/>
      <w:lvlJc w:val="left"/>
      <w:pPr>
        <w:ind w:left="3508" w:hanging="286"/>
      </w:pPr>
      <w:rPr>
        <w:rFonts w:hint="default"/>
        <w:lang w:val="it-IT" w:eastAsia="en-US" w:bidi="ar-SA"/>
      </w:rPr>
    </w:lvl>
    <w:lvl w:ilvl="4" w:tplc="56403E58">
      <w:numFmt w:val="bullet"/>
      <w:lvlText w:val="•"/>
      <w:lvlJc w:val="left"/>
      <w:pPr>
        <w:ind w:left="4553" w:hanging="286"/>
      </w:pPr>
      <w:rPr>
        <w:rFonts w:hint="default"/>
        <w:lang w:val="it-IT" w:eastAsia="en-US" w:bidi="ar-SA"/>
      </w:rPr>
    </w:lvl>
    <w:lvl w:ilvl="5" w:tplc="FF60B742">
      <w:numFmt w:val="bullet"/>
      <w:lvlText w:val="•"/>
      <w:lvlJc w:val="left"/>
      <w:pPr>
        <w:ind w:left="5597" w:hanging="286"/>
      </w:pPr>
      <w:rPr>
        <w:rFonts w:hint="default"/>
        <w:lang w:val="it-IT" w:eastAsia="en-US" w:bidi="ar-SA"/>
      </w:rPr>
    </w:lvl>
    <w:lvl w:ilvl="6" w:tplc="0A76AE96">
      <w:numFmt w:val="bullet"/>
      <w:lvlText w:val="•"/>
      <w:lvlJc w:val="left"/>
      <w:pPr>
        <w:ind w:left="6642" w:hanging="286"/>
      </w:pPr>
      <w:rPr>
        <w:rFonts w:hint="default"/>
        <w:lang w:val="it-IT" w:eastAsia="en-US" w:bidi="ar-SA"/>
      </w:rPr>
    </w:lvl>
    <w:lvl w:ilvl="7" w:tplc="2B06DBFA">
      <w:numFmt w:val="bullet"/>
      <w:lvlText w:val="•"/>
      <w:lvlJc w:val="left"/>
      <w:pPr>
        <w:ind w:left="7686" w:hanging="286"/>
      </w:pPr>
      <w:rPr>
        <w:rFonts w:hint="default"/>
        <w:lang w:val="it-IT" w:eastAsia="en-US" w:bidi="ar-SA"/>
      </w:rPr>
    </w:lvl>
    <w:lvl w:ilvl="8" w:tplc="7FC2D89E">
      <w:numFmt w:val="bullet"/>
      <w:lvlText w:val="•"/>
      <w:lvlJc w:val="left"/>
      <w:pPr>
        <w:ind w:left="8731" w:hanging="286"/>
      </w:pPr>
      <w:rPr>
        <w:rFonts w:hint="default"/>
        <w:lang w:val="it-IT" w:eastAsia="en-US" w:bidi="ar-SA"/>
      </w:rPr>
    </w:lvl>
  </w:abstractNum>
  <w:abstractNum w:abstractNumId="1" w15:restartNumberingAfterBreak="0">
    <w:nsid w:val="4FD7259A"/>
    <w:multiLevelType w:val="hybridMultilevel"/>
    <w:tmpl w:val="72B05CDE"/>
    <w:lvl w:ilvl="0" w:tplc="403246AE">
      <w:start w:val="1"/>
      <w:numFmt w:val="decimal"/>
      <w:lvlText w:val="%1."/>
      <w:lvlJc w:val="left"/>
      <w:pPr>
        <w:ind w:left="1419" w:hanging="428"/>
        <w:jc w:val="left"/>
      </w:pPr>
      <w:rPr>
        <w:rFonts w:ascii="Verdana" w:eastAsia="Verdana" w:hAnsi="Verdana" w:cs="Verdana" w:hint="default"/>
        <w:spacing w:val="-1"/>
        <w:w w:val="94"/>
        <w:sz w:val="23"/>
        <w:szCs w:val="23"/>
        <w:lang w:val="it-IT" w:eastAsia="en-US" w:bidi="ar-SA"/>
      </w:rPr>
    </w:lvl>
    <w:lvl w:ilvl="1" w:tplc="146835C8">
      <w:numFmt w:val="bullet"/>
      <w:lvlText w:val="•"/>
      <w:lvlJc w:val="left"/>
      <w:pPr>
        <w:ind w:left="2360" w:hanging="428"/>
      </w:pPr>
      <w:rPr>
        <w:rFonts w:hint="default"/>
        <w:lang w:val="it-IT" w:eastAsia="en-US" w:bidi="ar-SA"/>
      </w:rPr>
    </w:lvl>
    <w:lvl w:ilvl="2" w:tplc="B6B85732">
      <w:numFmt w:val="bullet"/>
      <w:lvlText w:val="•"/>
      <w:lvlJc w:val="left"/>
      <w:pPr>
        <w:ind w:left="3300" w:hanging="428"/>
      </w:pPr>
      <w:rPr>
        <w:rFonts w:hint="default"/>
        <w:lang w:val="it-IT" w:eastAsia="en-US" w:bidi="ar-SA"/>
      </w:rPr>
    </w:lvl>
    <w:lvl w:ilvl="3" w:tplc="88967664">
      <w:numFmt w:val="bullet"/>
      <w:lvlText w:val="•"/>
      <w:lvlJc w:val="left"/>
      <w:pPr>
        <w:ind w:left="4240" w:hanging="428"/>
      </w:pPr>
      <w:rPr>
        <w:rFonts w:hint="default"/>
        <w:lang w:val="it-IT" w:eastAsia="en-US" w:bidi="ar-SA"/>
      </w:rPr>
    </w:lvl>
    <w:lvl w:ilvl="4" w:tplc="36CCC242">
      <w:numFmt w:val="bullet"/>
      <w:lvlText w:val="•"/>
      <w:lvlJc w:val="left"/>
      <w:pPr>
        <w:ind w:left="5180" w:hanging="428"/>
      </w:pPr>
      <w:rPr>
        <w:rFonts w:hint="default"/>
        <w:lang w:val="it-IT" w:eastAsia="en-US" w:bidi="ar-SA"/>
      </w:rPr>
    </w:lvl>
    <w:lvl w:ilvl="5" w:tplc="0B4E1F46">
      <w:numFmt w:val="bullet"/>
      <w:lvlText w:val="•"/>
      <w:lvlJc w:val="left"/>
      <w:pPr>
        <w:ind w:left="6120" w:hanging="428"/>
      </w:pPr>
      <w:rPr>
        <w:rFonts w:hint="default"/>
        <w:lang w:val="it-IT" w:eastAsia="en-US" w:bidi="ar-SA"/>
      </w:rPr>
    </w:lvl>
    <w:lvl w:ilvl="6" w:tplc="44F4A558">
      <w:numFmt w:val="bullet"/>
      <w:lvlText w:val="•"/>
      <w:lvlJc w:val="left"/>
      <w:pPr>
        <w:ind w:left="7060" w:hanging="428"/>
      </w:pPr>
      <w:rPr>
        <w:rFonts w:hint="default"/>
        <w:lang w:val="it-IT" w:eastAsia="en-US" w:bidi="ar-SA"/>
      </w:rPr>
    </w:lvl>
    <w:lvl w:ilvl="7" w:tplc="A2E6D88E">
      <w:numFmt w:val="bullet"/>
      <w:lvlText w:val="•"/>
      <w:lvlJc w:val="left"/>
      <w:pPr>
        <w:ind w:left="8000" w:hanging="428"/>
      </w:pPr>
      <w:rPr>
        <w:rFonts w:hint="default"/>
        <w:lang w:val="it-IT" w:eastAsia="en-US" w:bidi="ar-SA"/>
      </w:rPr>
    </w:lvl>
    <w:lvl w:ilvl="8" w:tplc="3B4C5E48">
      <w:numFmt w:val="bullet"/>
      <w:lvlText w:val="•"/>
      <w:lvlJc w:val="left"/>
      <w:pPr>
        <w:ind w:left="8940" w:hanging="428"/>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83"/>
    <w:rsid w:val="00061BC2"/>
    <w:rsid w:val="000802CA"/>
    <w:rsid w:val="000C71E6"/>
    <w:rsid w:val="001449CB"/>
    <w:rsid w:val="0017722C"/>
    <w:rsid w:val="001A5B97"/>
    <w:rsid w:val="002E1A7C"/>
    <w:rsid w:val="003C0DB7"/>
    <w:rsid w:val="003D0FDA"/>
    <w:rsid w:val="004C1388"/>
    <w:rsid w:val="005F38EE"/>
    <w:rsid w:val="006314EE"/>
    <w:rsid w:val="007B359A"/>
    <w:rsid w:val="007C74CF"/>
    <w:rsid w:val="008C6777"/>
    <w:rsid w:val="009668DF"/>
    <w:rsid w:val="00997EF3"/>
    <w:rsid w:val="009A15F6"/>
    <w:rsid w:val="00A31F2C"/>
    <w:rsid w:val="00A45F76"/>
    <w:rsid w:val="00AB0683"/>
    <w:rsid w:val="00B06C23"/>
    <w:rsid w:val="00C14AC8"/>
    <w:rsid w:val="00FD1480"/>
    <w:rsid w:val="00FE6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9340"/>
  <w15:docId w15:val="{456F47F6-F7E7-4982-B010-2FD3512C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803" w:right="300"/>
      <w:jc w:val="center"/>
      <w:outlineLvl w:val="0"/>
    </w:pPr>
    <w:rPr>
      <w:rFonts w:ascii="Arial" w:eastAsia="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92"/>
    </w:pPr>
    <w:rPr>
      <w:sz w:val="23"/>
      <w:szCs w:val="23"/>
    </w:rPr>
  </w:style>
  <w:style w:type="paragraph" w:styleId="Titolo">
    <w:name w:val="Title"/>
    <w:basedOn w:val="Normale"/>
    <w:uiPriority w:val="10"/>
    <w:qFormat/>
    <w:pPr>
      <w:spacing w:before="80"/>
      <w:ind w:left="1099" w:right="300"/>
      <w:jc w:val="center"/>
    </w:pPr>
    <w:rPr>
      <w:sz w:val="32"/>
      <w:szCs w:val="32"/>
    </w:rPr>
  </w:style>
  <w:style w:type="paragraph" w:styleId="Paragrafoelenco">
    <w:name w:val="List Paragraph"/>
    <w:basedOn w:val="Normale"/>
    <w:uiPriority w:val="1"/>
    <w:qFormat/>
    <w:pPr>
      <w:spacing w:before="5"/>
      <w:ind w:left="1419" w:hanging="42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D1480"/>
    <w:pPr>
      <w:tabs>
        <w:tab w:val="center" w:pos="4819"/>
        <w:tab w:val="right" w:pos="9638"/>
      </w:tabs>
    </w:pPr>
  </w:style>
  <w:style w:type="character" w:customStyle="1" w:styleId="IntestazioneCarattere">
    <w:name w:val="Intestazione Carattere"/>
    <w:basedOn w:val="Carpredefinitoparagrafo"/>
    <w:link w:val="Intestazione"/>
    <w:uiPriority w:val="99"/>
    <w:rsid w:val="00FD1480"/>
    <w:rPr>
      <w:rFonts w:ascii="Verdana" w:eastAsia="Verdana" w:hAnsi="Verdana" w:cs="Verdana"/>
      <w:lang w:val="it-IT"/>
    </w:rPr>
  </w:style>
  <w:style w:type="paragraph" w:styleId="Pidipagina">
    <w:name w:val="footer"/>
    <w:basedOn w:val="Normale"/>
    <w:link w:val="PidipaginaCarattere"/>
    <w:uiPriority w:val="99"/>
    <w:unhideWhenUsed/>
    <w:rsid w:val="00FD1480"/>
    <w:pPr>
      <w:tabs>
        <w:tab w:val="center" w:pos="4819"/>
        <w:tab w:val="right" w:pos="9638"/>
      </w:tabs>
    </w:pPr>
  </w:style>
  <w:style w:type="character" w:customStyle="1" w:styleId="PidipaginaCarattere">
    <w:name w:val="Piè di pagina Carattere"/>
    <w:basedOn w:val="Carpredefinitoparagrafo"/>
    <w:link w:val="Pidipagina"/>
    <w:uiPriority w:val="99"/>
    <w:rsid w:val="00FD1480"/>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1456</Words>
  <Characters>8302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Microsoft Word - RIVISTA-CONVENZIONE_servizi_scolastici_20+21-primaria</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RIVISTA-CONVENZIONE_servizi_scolastici_20+21-primaria</dc:title>
  <dc:creator>marina.vecchi</dc:creator>
  <cp:lastModifiedBy>Angelica Ghisellini</cp:lastModifiedBy>
  <cp:revision>5</cp:revision>
  <dcterms:created xsi:type="dcterms:W3CDTF">2022-01-25T08:32:00Z</dcterms:created>
  <dcterms:modified xsi:type="dcterms:W3CDTF">2022-01-27T14:41:00Z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PScript5.dll Version 5.2.2</vt:lpwstr>
  </property>
  <property fmtid="{D5CDD505-2E9C-101B-9397-08002B2CF9AE}" pid="4" name="LastSaved">
    <vt:filetime>2022-01-13T00:00:00Z</vt:filetime>
  </property>
</Properties>
</file>