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079" w:rsidRPr="00833079" w:rsidRDefault="00833079" w:rsidP="00833079">
      <w:pPr>
        <w:autoSpaceDE w:val="0"/>
        <w:autoSpaceDN w:val="0"/>
        <w:adjustRightInd w:val="0"/>
        <w:spacing w:after="0" w:line="240" w:lineRule="auto"/>
        <w:jc w:val="right"/>
        <w:rPr>
          <w:rFonts w:ascii="TimesNewRomanPS-BoldMT" w:hAnsi="TimesNewRomanPS-BoldMT" w:cs="TimesNewRomanPS-BoldMT"/>
          <w:b/>
          <w:bCs/>
          <w:sz w:val="28"/>
          <w:szCs w:val="28"/>
        </w:rPr>
      </w:pPr>
      <w:r w:rsidRPr="00833079">
        <w:rPr>
          <w:rFonts w:ascii="TimesNewRomanPS-BoldMT" w:hAnsi="TimesNewRomanPS-BoldMT" w:cs="TimesNewRomanPS-BoldMT"/>
          <w:b/>
          <w:bCs/>
          <w:sz w:val="28"/>
          <w:szCs w:val="28"/>
        </w:rPr>
        <w:t>Allegato 1)</w:t>
      </w:r>
    </w:p>
    <w:p w:rsidR="00833079" w:rsidRDefault="00833079" w:rsidP="00A00A97">
      <w:pPr>
        <w:autoSpaceDE w:val="0"/>
        <w:autoSpaceDN w:val="0"/>
        <w:adjustRightInd w:val="0"/>
        <w:spacing w:after="0" w:line="240" w:lineRule="auto"/>
        <w:jc w:val="center"/>
        <w:rPr>
          <w:rFonts w:ascii="TimesNewRomanPS-BoldMT" w:hAnsi="TimesNewRomanPS-BoldMT" w:cs="TimesNewRomanPS-BoldMT"/>
          <w:b/>
          <w:bCs/>
          <w:sz w:val="48"/>
          <w:szCs w:val="48"/>
        </w:rPr>
      </w:pPr>
    </w:p>
    <w:p w:rsidR="00A00A97" w:rsidRDefault="00A00A97" w:rsidP="00A00A97">
      <w:pPr>
        <w:autoSpaceDE w:val="0"/>
        <w:autoSpaceDN w:val="0"/>
        <w:adjustRightInd w:val="0"/>
        <w:spacing w:after="0" w:line="240" w:lineRule="auto"/>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Comune di PORTO MANTOVANO</w:t>
      </w:r>
    </w:p>
    <w:p w:rsidR="00A00A97" w:rsidRDefault="00A00A97" w:rsidP="00A00A97">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Provincia di MANTOVA</w:t>
      </w:r>
    </w:p>
    <w:p w:rsidR="00A00A97" w:rsidRDefault="00A00A97" w:rsidP="00A00A97">
      <w:pPr>
        <w:autoSpaceDE w:val="0"/>
        <w:autoSpaceDN w:val="0"/>
        <w:adjustRightInd w:val="0"/>
        <w:spacing w:after="0" w:line="240" w:lineRule="auto"/>
        <w:jc w:val="center"/>
        <w:rPr>
          <w:rFonts w:ascii="TimesNewRomanPS-BoldMT" w:hAnsi="TimesNewRomanPS-BoldMT" w:cs="TimesNewRomanPS-BoldMT"/>
          <w:b/>
          <w:bCs/>
          <w:sz w:val="36"/>
          <w:szCs w:val="36"/>
        </w:rPr>
      </w:pPr>
    </w:p>
    <w:p w:rsidR="00A00A97" w:rsidRDefault="00A00A97" w:rsidP="00A00A97">
      <w:pPr>
        <w:autoSpaceDE w:val="0"/>
        <w:autoSpaceDN w:val="0"/>
        <w:adjustRightInd w:val="0"/>
        <w:spacing w:after="0" w:line="240" w:lineRule="auto"/>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PIANO INTEGRATO DI ATTIVITA’ E</w:t>
      </w:r>
    </w:p>
    <w:p w:rsidR="00A00A97" w:rsidRDefault="00A00A97" w:rsidP="00A00A97">
      <w:pPr>
        <w:autoSpaceDE w:val="0"/>
        <w:autoSpaceDN w:val="0"/>
        <w:adjustRightInd w:val="0"/>
        <w:spacing w:after="0" w:line="240" w:lineRule="auto"/>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ORGANIZZAZIONE</w:t>
      </w:r>
    </w:p>
    <w:p w:rsidR="00A00A97" w:rsidRDefault="00A00A97" w:rsidP="00A00A97">
      <w:pPr>
        <w:autoSpaceDE w:val="0"/>
        <w:autoSpaceDN w:val="0"/>
        <w:adjustRightInd w:val="0"/>
        <w:spacing w:after="0" w:line="240" w:lineRule="auto"/>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2022 – 2024</w:t>
      </w:r>
    </w:p>
    <w:p w:rsidR="002E413C" w:rsidRDefault="00A00A97" w:rsidP="00A00A97">
      <w:pPr>
        <w:autoSpaceDE w:val="0"/>
        <w:autoSpaceDN w:val="0"/>
        <w:adjustRightInd w:val="0"/>
        <w:spacing w:after="0" w:line="240" w:lineRule="auto"/>
        <w:jc w:val="center"/>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(art. 6, commi da 1 a 4, del decreto legge 9 giugno 2021, n. 80, convertito, con modificazioni, in legge 6 agosto 2021, n. 113)</w:t>
      </w:r>
    </w:p>
    <w:p w:rsidR="00A00A97" w:rsidRDefault="00A00A97" w:rsidP="00833079">
      <w:pPr>
        <w:rPr>
          <w:rFonts w:ascii="TimesNewRomanPS-BoldMT" w:hAnsi="TimesNewRomanPS-BoldMT" w:cs="TimesNewRomanPS-BoldMT"/>
          <w:b/>
          <w:bCs/>
          <w:sz w:val="32"/>
          <w:szCs w:val="32"/>
        </w:rPr>
      </w:pPr>
      <w:r>
        <w:rPr>
          <w:rFonts w:ascii="TimesNewRomanPS-ItalicMT" w:hAnsi="TimesNewRomanPS-ItalicMT" w:cs="TimesNewRomanPS-ItalicMT"/>
          <w:i/>
          <w:iCs/>
          <w:sz w:val="24"/>
          <w:szCs w:val="24"/>
        </w:rPr>
        <w:br w:type="page"/>
      </w:r>
      <w:r>
        <w:rPr>
          <w:rFonts w:ascii="TimesNewRomanPS-BoldMT" w:hAnsi="TimesNewRomanPS-BoldMT" w:cs="TimesNewRomanPS-BoldMT"/>
          <w:b/>
          <w:bCs/>
          <w:sz w:val="32"/>
          <w:szCs w:val="32"/>
        </w:rPr>
        <w:lastRenderedPageBreak/>
        <w:t>Indice</w:t>
      </w:r>
    </w:p>
    <w:p w:rsidR="00A00A97" w:rsidRDefault="00A00A97" w:rsidP="00A00A9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Premessa ...........................................................................................</w:t>
      </w:r>
    </w:p>
    <w:p w:rsidR="00A00A97" w:rsidRDefault="00A00A97" w:rsidP="00A00A9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Riferimenti normativi ........................................................................</w:t>
      </w:r>
    </w:p>
    <w:p w:rsidR="00A00A97" w:rsidRDefault="00A00A97" w:rsidP="00A00A9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Piano Integrato di attività e Organizzazione 2022-2024 </w:t>
      </w:r>
    </w:p>
    <w:p w:rsidR="00A00A97" w:rsidRDefault="00A00A97">
      <w:pPr>
        <w:rPr>
          <w:rFonts w:ascii="TimesNewRomanPS-BoldMT" w:hAnsi="TimesNewRomanPS-BoldMT" w:cs="TimesNewRomanPS-BoldMT"/>
          <w:b/>
          <w:bCs/>
          <w:sz w:val="24"/>
          <w:szCs w:val="24"/>
        </w:rPr>
      </w:pPr>
      <w:r>
        <w:rPr>
          <w:rFonts w:ascii="TimesNewRomanPS-BoldMT" w:hAnsi="TimesNewRomanPS-BoldMT" w:cs="TimesNewRomanPS-BoldMT"/>
          <w:b/>
          <w:bCs/>
          <w:sz w:val="24"/>
          <w:szCs w:val="24"/>
        </w:rPr>
        <w:br w:type="page"/>
      </w:r>
    </w:p>
    <w:p w:rsidR="00A00A97" w:rsidRPr="00A00A97" w:rsidRDefault="00A00A97" w:rsidP="00A00A97">
      <w:pPr>
        <w:autoSpaceDE w:val="0"/>
        <w:autoSpaceDN w:val="0"/>
        <w:adjustRightInd w:val="0"/>
        <w:spacing w:after="0" w:line="240" w:lineRule="auto"/>
        <w:jc w:val="both"/>
        <w:rPr>
          <w:rFonts w:ascii="Arial" w:hAnsi="Arial" w:cs="Arial"/>
          <w:b/>
          <w:bCs/>
        </w:rPr>
      </w:pPr>
      <w:r w:rsidRPr="00A00A97">
        <w:rPr>
          <w:rFonts w:ascii="Arial" w:hAnsi="Arial" w:cs="Arial"/>
          <w:b/>
          <w:bCs/>
        </w:rPr>
        <w:lastRenderedPageBreak/>
        <w:t>Premessa</w:t>
      </w:r>
    </w:p>
    <w:p w:rsidR="00A00A97" w:rsidRP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Le finalità del PIAO sono:</w:t>
      </w:r>
    </w:p>
    <w:p w:rsidR="00A00A97" w:rsidRPr="00A00A97" w:rsidRDefault="00A00A97" w:rsidP="00A00A97">
      <w:pPr>
        <w:pStyle w:val="Paragrafoelenco"/>
        <w:numPr>
          <w:ilvl w:val="0"/>
          <w:numId w:val="2"/>
        </w:numPr>
        <w:autoSpaceDE w:val="0"/>
        <w:autoSpaceDN w:val="0"/>
        <w:adjustRightInd w:val="0"/>
        <w:spacing w:after="0" w:line="240" w:lineRule="auto"/>
        <w:jc w:val="both"/>
        <w:rPr>
          <w:rFonts w:ascii="Arial" w:hAnsi="Arial" w:cs="Arial"/>
        </w:rPr>
      </w:pPr>
      <w:r w:rsidRPr="00A00A97">
        <w:rPr>
          <w:rFonts w:ascii="Arial" w:hAnsi="Arial" w:cs="Arial"/>
        </w:rPr>
        <w:t>consentire un maggior coordinamento dell’attività programmatoria delle pubbliche amministrazioni e una sua semplificazione;</w:t>
      </w:r>
    </w:p>
    <w:p w:rsidR="00A00A97" w:rsidRPr="00A00A97" w:rsidRDefault="00A00A97" w:rsidP="00A00A97">
      <w:pPr>
        <w:pStyle w:val="Paragrafoelenco"/>
        <w:numPr>
          <w:ilvl w:val="0"/>
          <w:numId w:val="2"/>
        </w:numPr>
        <w:autoSpaceDE w:val="0"/>
        <w:autoSpaceDN w:val="0"/>
        <w:adjustRightInd w:val="0"/>
        <w:spacing w:after="0" w:line="240" w:lineRule="auto"/>
        <w:jc w:val="both"/>
        <w:rPr>
          <w:rFonts w:ascii="Arial" w:hAnsi="Arial" w:cs="Arial"/>
        </w:rPr>
      </w:pPr>
      <w:r w:rsidRPr="00A00A97">
        <w:rPr>
          <w:rFonts w:ascii="Arial" w:hAnsi="Arial" w:cs="Arial"/>
        </w:rPr>
        <w:t>assicurare una migliore qualità e trasparenza dell’attività amministrativa e dei servizi ai cittadini e alle imprese.</w:t>
      </w:r>
    </w:p>
    <w:p w:rsidR="00A00A97" w:rsidRP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 xml:space="preserve">In esso, gli obiettivi, le azioni e le attività dell’Ente sono ricondotti alle finalità istituzionali e alla </w:t>
      </w:r>
      <w:proofErr w:type="spellStart"/>
      <w:r w:rsidRPr="00A00A97">
        <w:rPr>
          <w:rFonts w:ascii="Arial" w:hAnsi="Arial" w:cs="Arial"/>
        </w:rPr>
        <w:t>mission</w:t>
      </w:r>
      <w:proofErr w:type="spellEnd"/>
      <w:r w:rsidRPr="00A00A97">
        <w:rPr>
          <w:rFonts w:ascii="Arial" w:hAnsi="Arial" w:cs="Arial"/>
        </w:rPr>
        <w:t xml:space="preserve"> pubblica complessiva di soddisfacimento dei bisogni della collettività e dei territori. </w:t>
      </w:r>
    </w:p>
    <w:p w:rsidR="00A00A97" w:rsidRP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Si tratta quindi di uno strumento dotato, da un lato, di rilevante valenza strategica e, dall’altro, di un forte valore comunicativo, attraverso il quale l’Ente pubblico comunica alla collettività gli obiettivi e le azioni mediante le quali vengono esercitate le funzioni pubbliche e i risultati che si vogliono ottenere rispetto alle esigenze di valore pubblico da soddisfare.</w:t>
      </w:r>
    </w:p>
    <w:p w:rsidR="00A00A97" w:rsidRP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Per il 2022 il documento ha necessariamente un carattere sperimentale: nel corso del corrente anno</w:t>
      </w:r>
    </w:p>
    <w:p w:rsidR="00A00A97" w:rsidRP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proseguirà il percorso di integrazione in vista dell’adozione del PIAO 2023-2025.</w:t>
      </w:r>
    </w:p>
    <w:p w:rsidR="00A00A97" w:rsidRPr="00A00A97" w:rsidRDefault="00A00A97" w:rsidP="00A00A97">
      <w:pPr>
        <w:autoSpaceDE w:val="0"/>
        <w:autoSpaceDN w:val="0"/>
        <w:adjustRightInd w:val="0"/>
        <w:spacing w:after="0" w:line="240" w:lineRule="auto"/>
        <w:jc w:val="both"/>
        <w:rPr>
          <w:rFonts w:ascii="Arial" w:hAnsi="Arial" w:cs="Arial"/>
          <w:b/>
          <w:bCs/>
        </w:rPr>
      </w:pPr>
    </w:p>
    <w:p w:rsidR="00A00A97" w:rsidRPr="00A00A97" w:rsidRDefault="00A00A97" w:rsidP="00A00A97">
      <w:pPr>
        <w:autoSpaceDE w:val="0"/>
        <w:autoSpaceDN w:val="0"/>
        <w:adjustRightInd w:val="0"/>
        <w:spacing w:after="0" w:line="240" w:lineRule="auto"/>
        <w:jc w:val="both"/>
        <w:rPr>
          <w:rFonts w:ascii="Arial" w:hAnsi="Arial" w:cs="Arial"/>
          <w:b/>
          <w:bCs/>
        </w:rPr>
      </w:pPr>
      <w:r w:rsidRPr="00A00A97">
        <w:rPr>
          <w:rFonts w:ascii="Arial" w:hAnsi="Arial" w:cs="Arial"/>
          <w:b/>
          <w:bCs/>
        </w:rPr>
        <w:t>Riferimenti normativi</w:t>
      </w:r>
    </w:p>
    <w:p w:rsidR="00A00A97" w:rsidRP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L’art. 6, commi da 1 a 4, del decreto legge 9 giugno 2021, n. 80, convertito, con modificazioni, in legge 6 agosto 2021, n. 113, ha introdotto nel nostro ordinamento il Piano Integrato di attività e organizzazione (PIAO), che assorbe una serie di piani e programmi già previsti dalla normativa – in particolare: il Piano della performance, il Piano Triennale per la Prevenzione della Corruzione e per</w:t>
      </w:r>
    </w:p>
    <w:p w:rsid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la Trasparenza, il Piano organizzativo del lavoro agile e il Piano triennale dei fabbisogni del personale</w:t>
      </w:r>
      <w:r>
        <w:rPr>
          <w:rFonts w:ascii="Arial" w:hAnsi="Arial" w:cs="Arial"/>
        </w:rPr>
        <w:t xml:space="preserve"> </w:t>
      </w:r>
      <w:r w:rsidRPr="00A00A97">
        <w:rPr>
          <w:rFonts w:ascii="Arial" w:hAnsi="Arial" w:cs="Arial"/>
        </w:rPr>
        <w:t>- quale misura di semplificazione e ottimizzazione della programmazione pubblica nell’ambito del processo di rafforzamento della capacità amministrativa delle PP.AA. funzionale all’attuazione del</w:t>
      </w:r>
      <w:r>
        <w:rPr>
          <w:rFonts w:ascii="Arial" w:hAnsi="Arial" w:cs="Arial"/>
        </w:rPr>
        <w:t xml:space="preserve"> </w:t>
      </w:r>
      <w:r w:rsidRPr="00A00A97">
        <w:rPr>
          <w:rFonts w:ascii="Arial" w:hAnsi="Arial" w:cs="Arial"/>
        </w:rPr>
        <w:t>PNRR.</w:t>
      </w:r>
    </w:p>
    <w:p w:rsidR="00A00A97" w:rsidRPr="00A00A97" w:rsidRDefault="00A00A97" w:rsidP="00A00A97">
      <w:pPr>
        <w:autoSpaceDE w:val="0"/>
        <w:autoSpaceDN w:val="0"/>
        <w:adjustRightInd w:val="0"/>
        <w:spacing w:after="0" w:line="240" w:lineRule="auto"/>
        <w:jc w:val="both"/>
        <w:rPr>
          <w:rFonts w:ascii="Arial" w:hAnsi="Arial" w:cs="Arial"/>
        </w:rPr>
      </w:pPr>
    </w:p>
    <w:p w:rsidR="00A00A97" w:rsidRP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Il Piano Integrato di Attività e Organizzazione viene redatto nel rispetto del quadro normativo di riferimento relativo alla Performance (decreto legislativo n. 150 del 2009 e le Linee Guida emanate</w:t>
      </w:r>
    </w:p>
    <w:p w:rsidR="00A00A97" w:rsidRP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dal Dipartimento della Funzione Pubblica) ai Rischi corruttivi e trasparenza (Piano nazionale anticorruzione (PNA) e negli atti di regolazione generali adottati dall’ANAC ai sensi della legge n. 190 del 2012 e del decreto legislativo n. 33 del 2013) e di tutte le ulteriori specifiche normative di riferimento delle altre materie, dallo stesso assorbite, nonché sulla base del “Piano tipo”, di cui al Decreto del Ministro per la Pubblica Amministrazione del 30 giugno 2022, concernente la definizione</w:t>
      </w:r>
    </w:p>
    <w:p w:rsid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del contenuto del Piano Integrato di Attività e Organizzazione.</w:t>
      </w:r>
    </w:p>
    <w:p w:rsidR="00A00A97" w:rsidRPr="00A00A97" w:rsidRDefault="00A00A97" w:rsidP="00A00A97">
      <w:pPr>
        <w:autoSpaceDE w:val="0"/>
        <w:autoSpaceDN w:val="0"/>
        <w:adjustRightInd w:val="0"/>
        <w:spacing w:after="0" w:line="240" w:lineRule="auto"/>
        <w:jc w:val="both"/>
        <w:rPr>
          <w:rFonts w:ascii="Arial" w:hAnsi="Arial" w:cs="Arial"/>
        </w:rPr>
      </w:pPr>
    </w:p>
    <w:p w:rsidR="00A00A97" w:rsidRP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Ai sensi dell’art. 6, comma 6-bis, del decreto legge 9 giugno 2021, n. 80, convertito, con modificazioni, in legge 6 agosto 2021, n. 113, come introdotto dall’art. 1, comma 12, del decreto legge 30 dicembre 2021, n. 228, convertito con modificazioni dalla legge n. 25 febbraio 2022, n. 15</w:t>
      </w:r>
    </w:p>
    <w:p w:rsidR="00A00A97" w:rsidRP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e successivamente modificato dall’art. 7, comma 1 del decreto legge 30 aprile 2022, n. 36, convertito</w:t>
      </w:r>
    </w:p>
    <w:p w:rsidR="00A00A97" w:rsidRP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con modificazioni, in legge 29 giugno 2022, n. 79, la data di scadenza per l’approvazione del PIAO</w:t>
      </w:r>
    </w:p>
    <w:p w:rsidR="00A00A97" w:rsidRP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in fase di prima applicazione è stata fissata al 30 giugno 2022.</w:t>
      </w:r>
    </w:p>
    <w:p w:rsidR="00A00A97" w:rsidRP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Ai sensi dell’art. 6 del Decreto del Ministro per la Pubblica Amministrazione del 30 giugno 2022</w:t>
      </w:r>
      <w:r>
        <w:rPr>
          <w:rFonts w:ascii="Arial" w:hAnsi="Arial" w:cs="Arial"/>
        </w:rPr>
        <w:t xml:space="preserve"> </w:t>
      </w:r>
      <w:r w:rsidRPr="00A00A97">
        <w:rPr>
          <w:rFonts w:ascii="Arial" w:hAnsi="Arial" w:cs="Arial"/>
        </w:rPr>
        <w:t>concernente la definizione del contenuto del Piano Integrato di Attività e Organizzazione, le</w:t>
      </w:r>
      <w:r>
        <w:rPr>
          <w:rFonts w:ascii="Arial" w:hAnsi="Arial" w:cs="Arial"/>
        </w:rPr>
        <w:t xml:space="preserve"> </w:t>
      </w:r>
      <w:r w:rsidRPr="00A00A97">
        <w:rPr>
          <w:rFonts w:ascii="Arial" w:hAnsi="Arial" w:cs="Arial"/>
        </w:rPr>
        <w:t>amministrazioni tenute all’adozione del PIAO con meno di 50 dipende</w:t>
      </w:r>
      <w:r>
        <w:rPr>
          <w:rFonts w:ascii="Arial" w:hAnsi="Arial" w:cs="Arial"/>
        </w:rPr>
        <w:t xml:space="preserve">nti, procedono alle attività di </w:t>
      </w:r>
      <w:r w:rsidRPr="00A00A97">
        <w:rPr>
          <w:rFonts w:ascii="Arial" w:hAnsi="Arial" w:cs="Arial"/>
        </w:rPr>
        <w:t>cui all’articolo 3, comma 1, lettera c), n. 3), per la mappatura dei processi, limitandosi</w:t>
      </w:r>
      <w:r>
        <w:rPr>
          <w:rFonts w:ascii="Arial" w:hAnsi="Arial" w:cs="Arial"/>
        </w:rPr>
        <w:t xml:space="preserve"> </w:t>
      </w:r>
      <w:r w:rsidRPr="00A00A97">
        <w:rPr>
          <w:rFonts w:ascii="Arial" w:hAnsi="Arial" w:cs="Arial"/>
        </w:rPr>
        <w:t>all’aggiornamento di quella esistente all’entrata in vigore del presente decreto considerando, ai sensi</w:t>
      </w:r>
    </w:p>
    <w:p w:rsidR="00A00A97" w:rsidRP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dell’articolo 1, comma 16, della legge n. 190 del 2012, quali aree a rischio corruttivo, quelle relative</w:t>
      </w:r>
      <w:r>
        <w:rPr>
          <w:rFonts w:ascii="Arial" w:hAnsi="Arial" w:cs="Arial"/>
        </w:rPr>
        <w:t xml:space="preserve"> </w:t>
      </w:r>
      <w:r w:rsidRPr="00A00A97">
        <w:rPr>
          <w:rFonts w:ascii="Arial" w:hAnsi="Arial" w:cs="Arial"/>
        </w:rPr>
        <w:t>a:</w:t>
      </w:r>
    </w:p>
    <w:p w:rsidR="00A00A97" w:rsidRPr="00A00A97" w:rsidRDefault="00A00A97" w:rsidP="00A00A97">
      <w:pPr>
        <w:pStyle w:val="Paragrafoelenco"/>
        <w:numPr>
          <w:ilvl w:val="0"/>
          <w:numId w:val="3"/>
        </w:numPr>
        <w:autoSpaceDE w:val="0"/>
        <w:autoSpaceDN w:val="0"/>
        <w:adjustRightInd w:val="0"/>
        <w:spacing w:after="0" w:line="240" w:lineRule="auto"/>
        <w:jc w:val="both"/>
        <w:rPr>
          <w:rFonts w:ascii="Arial" w:hAnsi="Arial" w:cs="Arial"/>
        </w:rPr>
      </w:pPr>
      <w:r w:rsidRPr="00A00A97">
        <w:rPr>
          <w:rFonts w:ascii="Arial" w:hAnsi="Arial" w:cs="Arial"/>
        </w:rPr>
        <w:t>autorizzazione/concessione;</w:t>
      </w:r>
    </w:p>
    <w:p w:rsidR="00A00A97" w:rsidRPr="00A00A97" w:rsidRDefault="00A00A97" w:rsidP="00A00A97">
      <w:pPr>
        <w:pStyle w:val="Paragrafoelenco"/>
        <w:numPr>
          <w:ilvl w:val="0"/>
          <w:numId w:val="3"/>
        </w:numPr>
        <w:autoSpaceDE w:val="0"/>
        <w:autoSpaceDN w:val="0"/>
        <w:adjustRightInd w:val="0"/>
        <w:spacing w:after="0" w:line="240" w:lineRule="auto"/>
        <w:jc w:val="both"/>
        <w:rPr>
          <w:rFonts w:ascii="Arial" w:hAnsi="Arial" w:cs="Arial"/>
        </w:rPr>
      </w:pPr>
      <w:r w:rsidRPr="00A00A97">
        <w:rPr>
          <w:rFonts w:ascii="Arial" w:hAnsi="Arial" w:cs="Arial"/>
        </w:rPr>
        <w:t>contratti pubblici;</w:t>
      </w:r>
    </w:p>
    <w:p w:rsidR="00A00A97" w:rsidRPr="00A00A97" w:rsidRDefault="00A00A97" w:rsidP="00A00A97">
      <w:pPr>
        <w:pStyle w:val="Paragrafoelenco"/>
        <w:numPr>
          <w:ilvl w:val="0"/>
          <w:numId w:val="3"/>
        </w:numPr>
        <w:autoSpaceDE w:val="0"/>
        <w:autoSpaceDN w:val="0"/>
        <w:adjustRightInd w:val="0"/>
        <w:spacing w:after="0" w:line="240" w:lineRule="auto"/>
        <w:jc w:val="both"/>
        <w:rPr>
          <w:rFonts w:ascii="Arial" w:hAnsi="Arial" w:cs="Arial"/>
        </w:rPr>
      </w:pPr>
      <w:r w:rsidRPr="00A00A97">
        <w:rPr>
          <w:rFonts w:ascii="Arial" w:hAnsi="Arial" w:cs="Arial"/>
        </w:rPr>
        <w:t>concessione ed erogazione di sovvenzioni, contributi;</w:t>
      </w:r>
    </w:p>
    <w:p w:rsidR="00A00A97" w:rsidRPr="00A00A97" w:rsidRDefault="00A00A97" w:rsidP="00A00A97">
      <w:pPr>
        <w:pStyle w:val="Paragrafoelenco"/>
        <w:numPr>
          <w:ilvl w:val="0"/>
          <w:numId w:val="3"/>
        </w:numPr>
        <w:autoSpaceDE w:val="0"/>
        <w:autoSpaceDN w:val="0"/>
        <w:adjustRightInd w:val="0"/>
        <w:spacing w:after="0" w:line="240" w:lineRule="auto"/>
        <w:jc w:val="both"/>
        <w:rPr>
          <w:rFonts w:ascii="Arial" w:hAnsi="Arial" w:cs="Arial"/>
        </w:rPr>
      </w:pPr>
      <w:r w:rsidRPr="00A00A97">
        <w:rPr>
          <w:rFonts w:ascii="Arial" w:hAnsi="Arial" w:cs="Arial"/>
        </w:rPr>
        <w:t>concorsi e prove selettive;</w:t>
      </w:r>
    </w:p>
    <w:p w:rsidR="00A00A97" w:rsidRPr="00A00A97" w:rsidRDefault="00A00A97" w:rsidP="00A36398">
      <w:pPr>
        <w:pStyle w:val="Paragrafoelenco"/>
        <w:numPr>
          <w:ilvl w:val="0"/>
          <w:numId w:val="3"/>
        </w:numPr>
        <w:autoSpaceDE w:val="0"/>
        <w:autoSpaceDN w:val="0"/>
        <w:adjustRightInd w:val="0"/>
        <w:spacing w:after="0" w:line="240" w:lineRule="auto"/>
        <w:jc w:val="both"/>
        <w:rPr>
          <w:rFonts w:ascii="Arial" w:hAnsi="Arial" w:cs="Arial"/>
        </w:rPr>
      </w:pPr>
      <w:r w:rsidRPr="00A00A97">
        <w:rPr>
          <w:rFonts w:ascii="Arial" w:hAnsi="Arial" w:cs="Arial"/>
        </w:rPr>
        <w:t>processi, individuati dal Responsabile della Prevenzione della Corruzione e della Trasparenza (RPCT) e dai responsabili degli uffici, ritenuti di maggiore rilievo per il raggiungimento degli</w:t>
      </w:r>
      <w:r>
        <w:rPr>
          <w:rFonts w:ascii="Arial" w:hAnsi="Arial" w:cs="Arial"/>
        </w:rPr>
        <w:t xml:space="preserve"> </w:t>
      </w:r>
      <w:r w:rsidRPr="00A00A97">
        <w:rPr>
          <w:rFonts w:ascii="Arial" w:hAnsi="Arial" w:cs="Arial"/>
        </w:rPr>
        <w:t>obiettivi di performance a protezione del valore pubblico.</w:t>
      </w:r>
    </w:p>
    <w:p w:rsidR="00A00A97" w:rsidRDefault="00A00A97" w:rsidP="00A00A97">
      <w:pPr>
        <w:autoSpaceDE w:val="0"/>
        <w:autoSpaceDN w:val="0"/>
        <w:adjustRightInd w:val="0"/>
        <w:spacing w:after="0" w:line="240" w:lineRule="auto"/>
        <w:jc w:val="both"/>
        <w:rPr>
          <w:rFonts w:ascii="Arial" w:hAnsi="Arial" w:cs="Arial"/>
        </w:rPr>
      </w:pPr>
    </w:p>
    <w:p w:rsid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lastRenderedPageBreak/>
        <w:t>L’aggiornamento nel triennio di vigenza della sottosezione di programmazione “Rischi corruttivi e</w:t>
      </w:r>
      <w:r>
        <w:rPr>
          <w:rFonts w:ascii="Arial" w:hAnsi="Arial" w:cs="Arial"/>
        </w:rPr>
        <w:t xml:space="preserve"> </w:t>
      </w:r>
      <w:r w:rsidRPr="00A00A97">
        <w:rPr>
          <w:rFonts w:ascii="Arial" w:hAnsi="Arial" w:cs="Arial"/>
        </w:rPr>
        <w:t>trasparenza” avviene in presenza di fatti corruttivi, modifiche organizzative rilevanti o ipotesi di</w:t>
      </w:r>
      <w:r>
        <w:rPr>
          <w:rFonts w:ascii="Arial" w:hAnsi="Arial" w:cs="Arial"/>
        </w:rPr>
        <w:t xml:space="preserve"> </w:t>
      </w:r>
      <w:r w:rsidRPr="00A00A97">
        <w:rPr>
          <w:rFonts w:ascii="Arial" w:hAnsi="Arial" w:cs="Arial"/>
        </w:rPr>
        <w:t>disfunzioni amministrative significative intercorse ovvero di aggiornamenti o modifiche degli</w:t>
      </w:r>
      <w:r>
        <w:rPr>
          <w:rFonts w:ascii="Arial" w:hAnsi="Arial" w:cs="Arial"/>
        </w:rPr>
        <w:t xml:space="preserve"> </w:t>
      </w:r>
      <w:r w:rsidRPr="00A00A97">
        <w:rPr>
          <w:rFonts w:ascii="Arial" w:hAnsi="Arial" w:cs="Arial"/>
        </w:rPr>
        <w:t>obiettivi di performance a protezione del valore pubblico. Scaduto il triennio di validità il Piano è</w:t>
      </w:r>
      <w:r>
        <w:rPr>
          <w:rFonts w:ascii="Arial" w:hAnsi="Arial" w:cs="Arial"/>
        </w:rPr>
        <w:t xml:space="preserve"> </w:t>
      </w:r>
      <w:r w:rsidRPr="00A00A97">
        <w:rPr>
          <w:rFonts w:ascii="Arial" w:hAnsi="Arial" w:cs="Arial"/>
        </w:rPr>
        <w:t>modificato sulla base delle risultanze dei monitoraggi effettuati nel triennio.</w:t>
      </w:r>
    </w:p>
    <w:p w:rsidR="00A00A97" w:rsidRDefault="00A00A97" w:rsidP="00A00A97">
      <w:pPr>
        <w:autoSpaceDE w:val="0"/>
        <w:autoSpaceDN w:val="0"/>
        <w:adjustRightInd w:val="0"/>
        <w:spacing w:after="0" w:line="240" w:lineRule="auto"/>
        <w:jc w:val="both"/>
        <w:rPr>
          <w:rFonts w:ascii="Arial" w:hAnsi="Arial" w:cs="Arial"/>
        </w:rPr>
      </w:pPr>
    </w:p>
    <w:p w:rsid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Le amministrazioni con meno di 50 dipendenti sono tenute, altresì, alla predisposizione del Piano</w:t>
      </w:r>
      <w:r>
        <w:rPr>
          <w:rFonts w:ascii="Arial" w:hAnsi="Arial" w:cs="Arial"/>
        </w:rPr>
        <w:t xml:space="preserve"> </w:t>
      </w:r>
      <w:r w:rsidRPr="00A00A97">
        <w:rPr>
          <w:rFonts w:ascii="Arial" w:hAnsi="Arial" w:cs="Arial"/>
        </w:rPr>
        <w:t>integrato di attività e organizzazione limitatamente all’articolo 4, comma 1, lettere a), b) e c), n. 2.</w:t>
      </w:r>
      <w:r>
        <w:rPr>
          <w:rFonts w:ascii="Arial" w:hAnsi="Arial" w:cs="Arial"/>
        </w:rPr>
        <w:t xml:space="preserve"> </w:t>
      </w:r>
    </w:p>
    <w:p w:rsidR="00A00A97" w:rsidRDefault="00A00A97" w:rsidP="00A00A97">
      <w:pPr>
        <w:autoSpaceDE w:val="0"/>
        <w:autoSpaceDN w:val="0"/>
        <w:adjustRightInd w:val="0"/>
        <w:spacing w:after="0" w:line="240" w:lineRule="auto"/>
        <w:jc w:val="both"/>
        <w:rPr>
          <w:rFonts w:ascii="Arial" w:hAnsi="Arial" w:cs="Arial"/>
        </w:rPr>
      </w:pPr>
    </w:p>
    <w:p w:rsid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Le pubbliche amministrazioni con meno di 50 dipendenti procedono esclusivamente alle attività di</w:t>
      </w:r>
      <w:r>
        <w:rPr>
          <w:rFonts w:ascii="Arial" w:hAnsi="Arial" w:cs="Arial"/>
        </w:rPr>
        <w:t xml:space="preserve"> </w:t>
      </w:r>
      <w:r w:rsidRPr="00A00A97">
        <w:rPr>
          <w:rFonts w:ascii="Arial" w:hAnsi="Arial" w:cs="Arial"/>
        </w:rPr>
        <w:t>cui all’art. 6 Decreto del Ministro per la Pubblica Amministrazione del 30 giugno 2022 concernente</w:t>
      </w:r>
      <w:r>
        <w:rPr>
          <w:rFonts w:ascii="Arial" w:hAnsi="Arial" w:cs="Arial"/>
        </w:rPr>
        <w:t xml:space="preserve"> </w:t>
      </w:r>
      <w:r w:rsidRPr="00A00A97">
        <w:rPr>
          <w:rFonts w:ascii="Arial" w:hAnsi="Arial" w:cs="Arial"/>
        </w:rPr>
        <w:t>la definizione del contenuto del Piano Integrato di Attività e Organizzazione.</w:t>
      </w:r>
      <w:r>
        <w:rPr>
          <w:rFonts w:ascii="Arial" w:hAnsi="Arial" w:cs="Arial"/>
        </w:rPr>
        <w:t xml:space="preserve"> </w:t>
      </w:r>
    </w:p>
    <w:p w:rsidR="00A00A97" w:rsidRDefault="00A00A97" w:rsidP="00A00A97">
      <w:pPr>
        <w:autoSpaceDE w:val="0"/>
        <w:autoSpaceDN w:val="0"/>
        <w:adjustRightInd w:val="0"/>
        <w:spacing w:after="0" w:line="240" w:lineRule="auto"/>
        <w:jc w:val="both"/>
        <w:rPr>
          <w:rFonts w:ascii="Arial" w:hAnsi="Arial" w:cs="Arial"/>
        </w:rPr>
      </w:pPr>
    </w:p>
    <w:p w:rsid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Ai sensi dell’art. 8, comma 3, del decreto del Ministro per la Pubblica Amministrazione concernente</w:t>
      </w:r>
      <w:r>
        <w:rPr>
          <w:rFonts w:ascii="Arial" w:hAnsi="Arial" w:cs="Arial"/>
        </w:rPr>
        <w:t xml:space="preserve"> </w:t>
      </w:r>
      <w:r w:rsidRPr="00A00A97">
        <w:rPr>
          <w:rFonts w:ascii="Arial" w:hAnsi="Arial" w:cs="Arial"/>
        </w:rPr>
        <w:t>la definizione del contenuto del Piano Integrato di Attività e Organizzazione, il termine per</w:t>
      </w:r>
      <w:r>
        <w:rPr>
          <w:rFonts w:ascii="Arial" w:hAnsi="Arial" w:cs="Arial"/>
        </w:rPr>
        <w:t xml:space="preserve"> </w:t>
      </w:r>
      <w:r w:rsidRPr="00A00A97">
        <w:rPr>
          <w:rFonts w:ascii="Arial" w:hAnsi="Arial" w:cs="Arial"/>
        </w:rPr>
        <w:t>l’approvazione del PIAO, in fase di prima applicazione, è differito di 120 giorni dalla data di</w:t>
      </w:r>
      <w:r>
        <w:rPr>
          <w:rFonts w:ascii="Arial" w:hAnsi="Arial" w:cs="Arial"/>
        </w:rPr>
        <w:t xml:space="preserve"> </w:t>
      </w:r>
      <w:r w:rsidRPr="00A00A97">
        <w:rPr>
          <w:rFonts w:ascii="Arial" w:hAnsi="Arial" w:cs="Arial"/>
        </w:rPr>
        <w:t>approvaz</w:t>
      </w:r>
      <w:r>
        <w:rPr>
          <w:rFonts w:ascii="Arial" w:hAnsi="Arial" w:cs="Arial"/>
        </w:rPr>
        <w:t>ione del bilancio di previsione.</w:t>
      </w:r>
    </w:p>
    <w:p w:rsidR="00A00A97" w:rsidRDefault="00A00A97" w:rsidP="00A00A97">
      <w:pPr>
        <w:autoSpaceDE w:val="0"/>
        <w:autoSpaceDN w:val="0"/>
        <w:adjustRightInd w:val="0"/>
        <w:spacing w:after="0" w:line="240" w:lineRule="auto"/>
        <w:jc w:val="both"/>
        <w:rPr>
          <w:rFonts w:ascii="Arial" w:hAnsi="Arial" w:cs="Arial"/>
        </w:rPr>
      </w:pPr>
    </w:p>
    <w:p w:rsidR="00A00A97" w:rsidRP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Sulla base del quadro normativo di riferimento e in una visione di transizione dall’attuale alla nuova</w:t>
      </w:r>
    </w:p>
    <w:p w:rsidR="00A00A97" w:rsidRDefault="00A00A97" w:rsidP="00A00A97">
      <w:pPr>
        <w:autoSpaceDE w:val="0"/>
        <w:autoSpaceDN w:val="0"/>
        <w:adjustRightInd w:val="0"/>
        <w:spacing w:after="0" w:line="240" w:lineRule="auto"/>
        <w:jc w:val="both"/>
        <w:rPr>
          <w:rFonts w:ascii="Arial" w:hAnsi="Arial" w:cs="Arial"/>
        </w:rPr>
      </w:pPr>
      <w:r w:rsidRPr="00A00A97">
        <w:rPr>
          <w:rFonts w:ascii="Arial" w:hAnsi="Arial" w:cs="Arial"/>
        </w:rPr>
        <w:t>programmazione, il Piano Integrato di Attività e Organizzazione 2022-2024, ha quindi il compito</w:t>
      </w:r>
      <w:r>
        <w:rPr>
          <w:rFonts w:ascii="Arial" w:hAnsi="Arial" w:cs="Arial"/>
        </w:rPr>
        <w:t xml:space="preserve"> </w:t>
      </w:r>
      <w:r w:rsidRPr="00A00A97">
        <w:rPr>
          <w:rFonts w:ascii="Arial" w:hAnsi="Arial" w:cs="Arial"/>
        </w:rPr>
        <w:t>principale di fornire, una visione d’insieme sui principali strumenti di programmazione operativa e</w:t>
      </w:r>
      <w:r>
        <w:rPr>
          <w:rFonts w:ascii="Arial" w:hAnsi="Arial" w:cs="Arial"/>
        </w:rPr>
        <w:t xml:space="preserve"> </w:t>
      </w:r>
      <w:r w:rsidRPr="00A00A97">
        <w:rPr>
          <w:rFonts w:ascii="Arial" w:hAnsi="Arial" w:cs="Arial"/>
        </w:rPr>
        <w:t>sullo stato di salute dell’Ente al fine di coordinare le diverse azioni contenute nei singoli Piani.</w:t>
      </w:r>
    </w:p>
    <w:p w:rsidR="00A00A97" w:rsidRDefault="00A00A97">
      <w:pPr>
        <w:rPr>
          <w:rFonts w:ascii="Arial" w:hAnsi="Arial" w:cs="Arial"/>
        </w:rPr>
      </w:pPr>
      <w:r>
        <w:rPr>
          <w:rFonts w:ascii="Arial" w:hAnsi="Arial" w:cs="Arial"/>
        </w:rPr>
        <w:br w:type="page"/>
      </w:r>
    </w:p>
    <w:p w:rsidR="00A00A97" w:rsidRDefault="00A00A97" w:rsidP="00A00A97">
      <w:pPr>
        <w:autoSpaceDE w:val="0"/>
        <w:autoSpaceDN w:val="0"/>
        <w:adjustRightInd w:val="0"/>
        <w:spacing w:after="0" w:line="240" w:lineRule="auto"/>
        <w:jc w:val="both"/>
        <w:rPr>
          <w:rFonts w:ascii="TimesNewRomanPS-BoldMT" w:hAnsi="TimesNewRomanPS-BoldMT" w:cs="TimesNewRomanPS-BoldMT"/>
          <w:b/>
          <w:bCs/>
          <w:sz w:val="32"/>
          <w:szCs w:val="32"/>
        </w:rPr>
      </w:pPr>
      <w:r>
        <w:rPr>
          <w:rFonts w:ascii="TimesNewRomanPS-BoldMT" w:hAnsi="TimesNewRomanPS-BoldMT" w:cs="TimesNewRomanPS-BoldMT"/>
          <w:b/>
          <w:bCs/>
          <w:sz w:val="32"/>
          <w:szCs w:val="32"/>
        </w:rPr>
        <w:lastRenderedPageBreak/>
        <w:t>Piano Integrato di attività e Organizzazione 2022-2024</w:t>
      </w:r>
    </w:p>
    <w:p w:rsidR="00A00A97" w:rsidRDefault="00A00A97" w:rsidP="00A00A97">
      <w:pPr>
        <w:autoSpaceDE w:val="0"/>
        <w:autoSpaceDN w:val="0"/>
        <w:adjustRightInd w:val="0"/>
        <w:spacing w:after="0" w:line="240" w:lineRule="auto"/>
        <w:rPr>
          <w:rFonts w:ascii="TimesNewRomanPS-BoldMT" w:hAnsi="TimesNewRomanPS-BoldMT" w:cs="TimesNewRomanPS-BoldMT"/>
          <w:b/>
          <w:bCs/>
          <w:sz w:val="24"/>
          <w:szCs w:val="24"/>
        </w:rPr>
      </w:pPr>
    </w:p>
    <w:p w:rsidR="00A00A97" w:rsidRDefault="00A00A97" w:rsidP="00A850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SEZIONE 1. SCHEDA ANAGRAFICA DELL’AMMINISTRAZIONE</w:t>
      </w:r>
    </w:p>
    <w:p w:rsidR="002E2532" w:rsidRDefault="002E2532" w:rsidP="002E25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p>
    <w:p w:rsidR="00A00A97" w:rsidRDefault="00A00A97" w:rsidP="002E25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Comune di PORTO MANTOVANO </w:t>
      </w:r>
    </w:p>
    <w:p w:rsidR="00A00A97" w:rsidRDefault="00A00A97" w:rsidP="002E25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Indirizzo: </w:t>
      </w:r>
      <w:r w:rsidR="00DA61C8">
        <w:rPr>
          <w:rFonts w:ascii="TimesNewRomanPSMT" w:hAnsi="TimesNewRomanPSMT" w:cs="TimesNewRomanPSMT"/>
          <w:sz w:val="24"/>
          <w:szCs w:val="24"/>
        </w:rPr>
        <w:t xml:space="preserve">strada </w:t>
      </w:r>
      <w:proofErr w:type="spellStart"/>
      <w:r w:rsidR="00DA61C8">
        <w:rPr>
          <w:rFonts w:ascii="TimesNewRomanPSMT" w:hAnsi="TimesNewRomanPSMT" w:cs="TimesNewRomanPSMT"/>
          <w:sz w:val="24"/>
          <w:szCs w:val="24"/>
        </w:rPr>
        <w:t>Cisa</w:t>
      </w:r>
      <w:proofErr w:type="spellEnd"/>
      <w:r w:rsidR="00DA61C8">
        <w:rPr>
          <w:rFonts w:ascii="TimesNewRomanPSMT" w:hAnsi="TimesNewRomanPSMT" w:cs="TimesNewRomanPSMT"/>
          <w:sz w:val="24"/>
          <w:szCs w:val="24"/>
        </w:rPr>
        <w:t xml:space="preserve"> 112 </w:t>
      </w:r>
    </w:p>
    <w:p w:rsidR="00A00A97" w:rsidRPr="00FC613D" w:rsidRDefault="00FC613D" w:rsidP="002E25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FC613D">
        <w:rPr>
          <w:rFonts w:ascii="TimesNewRomanPSMT" w:hAnsi="TimesNewRomanPSMT" w:cs="TimesNewRomanPSMT"/>
          <w:sz w:val="24"/>
          <w:szCs w:val="24"/>
        </w:rPr>
        <w:t>Codice Fiscale </w:t>
      </w:r>
      <w:r w:rsidRPr="00FC613D">
        <w:rPr>
          <w:rFonts w:ascii="TimesNewRomanPSMT" w:hAnsi="TimesNewRomanPSMT" w:cs="TimesNewRomanPSMT"/>
          <w:bCs/>
          <w:sz w:val="24"/>
          <w:szCs w:val="24"/>
        </w:rPr>
        <w:t>80002770206</w:t>
      </w:r>
      <w:r w:rsidRPr="00FC613D">
        <w:rPr>
          <w:rFonts w:ascii="TimesNewRomanPSMT" w:hAnsi="TimesNewRomanPSMT" w:cs="TimesNewRomanPSMT"/>
          <w:sz w:val="24"/>
          <w:szCs w:val="24"/>
        </w:rPr>
        <w:t xml:space="preserve"> PARTITA IVA </w:t>
      </w:r>
      <w:r w:rsidRPr="00FC613D">
        <w:rPr>
          <w:rFonts w:ascii="TimesNewRomanPSMT" w:hAnsi="TimesNewRomanPSMT" w:cs="TimesNewRomanPSMT"/>
          <w:bCs/>
          <w:sz w:val="24"/>
          <w:szCs w:val="24"/>
        </w:rPr>
        <w:t>00313570202</w:t>
      </w:r>
    </w:p>
    <w:p w:rsidR="00A00A97" w:rsidRPr="00FC613D" w:rsidRDefault="00A00A97" w:rsidP="002E25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FC613D">
        <w:rPr>
          <w:rFonts w:ascii="TimesNewRomanPSMT" w:hAnsi="TimesNewRomanPSMT" w:cs="TimesNewRomanPSMT"/>
          <w:sz w:val="24"/>
          <w:szCs w:val="24"/>
        </w:rPr>
        <w:t xml:space="preserve">Sindaco: </w:t>
      </w:r>
      <w:r w:rsidR="00DA61C8" w:rsidRPr="00FC613D">
        <w:rPr>
          <w:rFonts w:ascii="TimesNewRomanPSMT" w:hAnsi="TimesNewRomanPSMT" w:cs="TimesNewRomanPSMT"/>
          <w:sz w:val="24"/>
          <w:szCs w:val="24"/>
        </w:rPr>
        <w:t xml:space="preserve">dott. Massimo Salvarani </w:t>
      </w:r>
    </w:p>
    <w:p w:rsidR="00A00A97" w:rsidRDefault="00A00A97" w:rsidP="002E25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Numero dipendenti al 31 dicembre anno precedente:</w:t>
      </w:r>
      <w:r w:rsidR="00CE618B">
        <w:rPr>
          <w:rFonts w:ascii="TimesNewRomanPSMT" w:hAnsi="TimesNewRomanPSMT" w:cs="TimesNewRomanPSMT"/>
          <w:sz w:val="24"/>
          <w:szCs w:val="24"/>
        </w:rPr>
        <w:t xml:space="preserve"> 36</w:t>
      </w:r>
    </w:p>
    <w:p w:rsidR="00A00A97" w:rsidRDefault="00A00A97" w:rsidP="002E25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Numero abitanti al 31 dicembre anno precedente: </w:t>
      </w:r>
      <w:r w:rsidR="00DA61C8">
        <w:rPr>
          <w:rFonts w:ascii="TimesNewRomanPSMT" w:hAnsi="TimesNewRomanPSMT" w:cs="TimesNewRomanPSMT"/>
          <w:sz w:val="24"/>
          <w:szCs w:val="24"/>
        </w:rPr>
        <w:t>16566</w:t>
      </w:r>
    </w:p>
    <w:p w:rsidR="00A00A97" w:rsidRDefault="00A00A97" w:rsidP="002E25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Telefono:</w:t>
      </w:r>
      <w:r w:rsidR="00FC613D">
        <w:rPr>
          <w:rFonts w:ascii="TimesNewRomanPSMT" w:hAnsi="TimesNewRomanPSMT" w:cs="TimesNewRomanPSMT"/>
          <w:sz w:val="24"/>
          <w:szCs w:val="24"/>
        </w:rPr>
        <w:t xml:space="preserve"> 0376 389011</w:t>
      </w:r>
    </w:p>
    <w:p w:rsidR="00FC613D" w:rsidRDefault="00A00A97" w:rsidP="002E25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Sito internet: </w:t>
      </w:r>
      <w:hyperlink r:id="rId6" w:history="1">
        <w:r w:rsidR="00FC613D" w:rsidRPr="00AC5A7F">
          <w:rPr>
            <w:rStyle w:val="Collegamentoipertestuale"/>
            <w:rFonts w:ascii="TimesNewRomanPSMT" w:hAnsi="TimesNewRomanPSMT" w:cs="TimesNewRomanPSMT"/>
            <w:sz w:val="24"/>
            <w:szCs w:val="24"/>
          </w:rPr>
          <w:t>https://www.comune.porto-mantovano.mn.it/</w:t>
        </w:r>
      </w:hyperlink>
    </w:p>
    <w:p w:rsidR="00A00A97" w:rsidRDefault="00A00A97" w:rsidP="002E25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E-mail: </w:t>
      </w:r>
      <w:hyperlink r:id="rId7" w:history="1">
        <w:r w:rsidR="00FC613D" w:rsidRPr="00AC5A7F">
          <w:rPr>
            <w:rStyle w:val="Collegamentoipertestuale"/>
            <w:rFonts w:ascii="TimesNewRomanPSMT" w:hAnsi="TimesNewRomanPSMT" w:cs="TimesNewRomanPSMT"/>
            <w:sz w:val="24"/>
            <w:szCs w:val="24"/>
          </w:rPr>
          <w:t>protocollo@comune.porto-mantovano.mn.it</w:t>
        </w:r>
      </w:hyperlink>
      <w:r w:rsidR="00FC613D">
        <w:rPr>
          <w:rFonts w:ascii="TimesNewRomanPSMT" w:hAnsi="TimesNewRomanPSMT" w:cs="TimesNewRomanPSMT"/>
          <w:sz w:val="24"/>
          <w:szCs w:val="24"/>
        </w:rPr>
        <w:tab/>
      </w:r>
    </w:p>
    <w:p w:rsidR="00A00A97" w:rsidRDefault="00A00A97" w:rsidP="002E25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PEC:</w:t>
      </w:r>
      <w:r w:rsidR="00FC613D">
        <w:rPr>
          <w:rFonts w:ascii="TimesNewRomanPSMT" w:hAnsi="TimesNewRomanPSMT" w:cs="TimesNewRomanPSMT"/>
          <w:sz w:val="24"/>
          <w:szCs w:val="24"/>
        </w:rPr>
        <w:t xml:space="preserve"> </w:t>
      </w:r>
      <w:hyperlink r:id="rId8" w:history="1">
        <w:r w:rsidR="002E2532" w:rsidRPr="00921EA8">
          <w:rPr>
            <w:rStyle w:val="Collegamentoipertestuale"/>
            <w:rFonts w:ascii="TimesNewRomanPSMT" w:hAnsi="TimesNewRomanPSMT" w:cs="TimesNewRomanPSMT"/>
            <w:sz w:val="24"/>
            <w:szCs w:val="24"/>
          </w:rPr>
          <w:t>comuneportomantovano@legalmail.it</w:t>
        </w:r>
      </w:hyperlink>
    </w:p>
    <w:p w:rsidR="002E2532" w:rsidRDefault="002E2532" w:rsidP="002E25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p>
    <w:p w:rsidR="00A00A97" w:rsidRDefault="00A00A97" w:rsidP="00A00A97">
      <w:pPr>
        <w:autoSpaceDE w:val="0"/>
        <w:autoSpaceDN w:val="0"/>
        <w:adjustRightInd w:val="0"/>
        <w:spacing w:after="0" w:line="240" w:lineRule="auto"/>
        <w:jc w:val="both"/>
        <w:rPr>
          <w:rFonts w:ascii="TimesNewRomanPS-BoldMT" w:hAnsi="TimesNewRomanPS-BoldMT" w:cs="TimesNewRomanPS-BoldMT"/>
          <w:b/>
          <w:bCs/>
          <w:sz w:val="24"/>
          <w:szCs w:val="24"/>
        </w:rPr>
      </w:pPr>
    </w:p>
    <w:tbl>
      <w:tblPr>
        <w:tblStyle w:val="Grigliatabella"/>
        <w:tblW w:w="9765" w:type="dxa"/>
        <w:tblLook w:val="04A0" w:firstRow="1" w:lastRow="0" w:firstColumn="1" w:lastColumn="0" w:noHBand="0" w:noVBand="1"/>
      </w:tblPr>
      <w:tblGrid>
        <w:gridCol w:w="4882"/>
        <w:gridCol w:w="4883"/>
      </w:tblGrid>
      <w:tr w:rsidR="00A00A97" w:rsidTr="001168CB">
        <w:trPr>
          <w:trHeight w:val="531"/>
        </w:trPr>
        <w:tc>
          <w:tcPr>
            <w:tcW w:w="9765" w:type="dxa"/>
            <w:gridSpan w:val="2"/>
            <w:shd w:val="clear" w:color="auto" w:fill="D9E2F3" w:themeFill="accent5" w:themeFillTint="33"/>
          </w:tcPr>
          <w:p w:rsidR="00A00A97" w:rsidRDefault="00A00A97" w:rsidP="0079730A">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SEZIONE 2. VALORE PUBBLICO, PERFORMANCE E ANTICORRUZIONE</w:t>
            </w:r>
          </w:p>
          <w:p w:rsidR="00A00A97" w:rsidRDefault="00A00A97" w:rsidP="00A00A97">
            <w:pPr>
              <w:autoSpaceDE w:val="0"/>
              <w:autoSpaceDN w:val="0"/>
              <w:adjustRightInd w:val="0"/>
              <w:jc w:val="both"/>
              <w:rPr>
                <w:rFonts w:ascii="Arial" w:hAnsi="Arial" w:cs="Arial"/>
              </w:rPr>
            </w:pPr>
          </w:p>
        </w:tc>
      </w:tr>
      <w:tr w:rsidR="00A00A97" w:rsidRPr="00B80BC4" w:rsidTr="0060198D">
        <w:trPr>
          <w:trHeight w:val="807"/>
        </w:trPr>
        <w:tc>
          <w:tcPr>
            <w:tcW w:w="4882" w:type="dxa"/>
          </w:tcPr>
          <w:p w:rsidR="00A00A97" w:rsidRPr="00B80BC4" w:rsidRDefault="00A00A97" w:rsidP="00A00A97">
            <w:pPr>
              <w:autoSpaceDE w:val="0"/>
              <w:autoSpaceDN w:val="0"/>
              <w:adjustRightInd w:val="0"/>
              <w:rPr>
                <w:rFonts w:ascii="TimesNewRomanPS-BoldMT" w:hAnsi="TimesNewRomanPS-BoldMT" w:cs="TimesNewRomanPS-BoldMT"/>
                <w:b/>
                <w:bCs/>
                <w:sz w:val="24"/>
                <w:szCs w:val="24"/>
              </w:rPr>
            </w:pPr>
            <w:r w:rsidRPr="00B80BC4">
              <w:rPr>
                <w:rFonts w:ascii="TimesNewRomanPS-BoldMT" w:hAnsi="TimesNewRomanPS-BoldMT" w:cs="TimesNewRomanPS-BoldMT"/>
                <w:b/>
                <w:bCs/>
                <w:sz w:val="24"/>
                <w:szCs w:val="24"/>
              </w:rPr>
              <w:t>Sottosezione di programmazione</w:t>
            </w:r>
          </w:p>
          <w:p w:rsidR="00A00A97" w:rsidRPr="00B80BC4" w:rsidRDefault="00A00A97" w:rsidP="00A00A97">
            <w:pPr>
              <w:autoSpaceDE w:val="0"/>
              <w:autoSpaceDN w:val="0"/>
              <w:adjustRightInd w:val="0"/>
              <w:jc w:val="both"/>
              <w:rPr>
                <w:rFonts w:ascii="Arial" w:hAnsi="Arial" w:cs="Arial"/>
              </w:rPr>
            </w:pPr>
            <w:r w:rsidRPr="00B80BC4">
              <w:rPr>
                <w:rFonts w:ascii="TimesNewRomanPS-BoldMT" w:hAnsi="TimesNewRomanPS-BoldMT" w:cs="TimesNewRomanPS-BoldMT"/>
                <w:b/>
                <w:bCs/>
                <w:sz w:val="24"/>
                <w:szCs w:val="24"/>
              </w:rPr>
              <w:t>Valore pubblico</w:t>
            </w:r>
          </w:p>
        </w:tc>
        <w:tc>
          <w:tcPr>
            <w:tcW w:w="4883" w:type="dxa"/>
          </w:tcPr>
          <w:p w:rsidR="00A00A97" w:rsidRPr="00B80BC4" w:rsidRDefault="00A00A97" w:rsidP="00FC613D">
            <w:pPr>
              <w:autoSpaceDE w:val="0"/>
              <w:autoSpaceDN w:val="0"/>
              <w:adjustRightInd w:val="0"/>
              <w:jc w:val="both"/>
              <w:rPr>
                <w:rFonts w:ascii="Arial" w:hAnsi="Arial" w:cs="Arial"/>
              </w:rPr>
            </w:pPr>
            <w:r w:rsidRPr="00B80BC4">
              <w:rPr>
                <w:rFonts w:ascii="TimesNewRomanPSMT" w:hAnsi="TimesNewRomanPSMT" w:cs="TimesNewRomanPSMT"/>
                <w:sz w:val="24"/>
                <w:szCs w:val="24"/>
              </w:rPr>
              <w:t xml:space="preserve">Documento Unico di Programmazione 2022-2024, </w:t>
            </w:r>
            <w:r w:rsidR="008538DE" w:rsidRPr="00B80BC4">
              <w:rPr>
                <w:rFonts w:ascii="TimesNewRomanPSMT" w:hAnsi="TimesNewRomanPSMT" w:cs="TimesNewRomanPSMT"/>
                <w:sz w:val="24"/>
                <w:szCs w:val="24"/>
              </w:rPr>
              <w:t xml:space="preserve">- Nota di aggiornamento - </w:t>
            </w:r>
            <w:r w:rsidR="00AF14F1" w:rsidRPr="00B80BC4">
              <w:rPr>
                <w:rFonts w:ascii="Times New Roman" w:eastAsia="Times New Roman" w:hAnsi="Times New Roman" w:cs="Times New Roman"/>
                <w:lang w:eastAsia="it-IT"/>
              </w:rPr>
              <w:t>deliberazione del Consiglio Comunale 28/03/2022 n. 27</w:t>
            </w:r>
            <w:r w:rsidR="00A46583" w:rsidRPr="00B80BC4">
              <w:rPr>
                <w:rFonts w:ascii="Times New Roman" w:eastAsia="Times New Roman" w:hAnsi="Times New Roman" w:cs="Times New Roman"/>
                <w:lang w:eastAsia="it-IT"/>
              </w:rPr>
              <w:t xml:space="preserve"> (</w:t>
            </w:r>
            <w:proofErr w:type="spellStart"/>
            <w:r w:rsidR="00A46583" w:rsidRPr="00B80BC4">
              <w:rPr>
                <w:rFonts w:ascii="Times New Roman" w:eastAsia="Times New Roman" w:hAnsi="Times New Roman" w:cs="Times New Roman"/>
                <w:lang w:eastAsia="it-IT"/>
              </w:rPr>
              <w:t>all</w:t>
            </w:r>
            <w:proofErr w:type="spellEnd"/>
            <w:r w:rsidR="00A46583" w:rsidRPr="00B80BC4">
              <w:rPr>
                <w:rFonts w:ascii="Times New Roman" w:eastAsia="Times New Roman" w:hAnsi="Times New Roman" w:cs="Times New Roman"/>
                <w:lang w:eastAsia="it-IT"/>
              </w:rPr>
              <w:t>. a</w:t>
            </w:r>
            <w:r w:rsidR="00BA7AEC" w:rsidRPr="00B80BC4">
              <w:rPr>
                <w:rFonts w:ascii="Times New Roman" w:eastAsia="Times New Roman" w:hAnsi="Times New Roman" w:cs="Times New Roman"/>
                <w:lang w:eastAsia="it-IT"/>
              </w:rPr>
              <w:t>).</w:t>
            </w:r>
          </w:p>
        </w:tc>
      </w:tr>
      <w:tr w:rsidR="00A00A97" w:rsidRPr="00B80BC4" w:rsidTr="00217641">
        <w:trPr>
          <w:trHeight w:val="2481"/>
        </w:trPr>
        <w:tc>
          <w:tcPr>
            <w:tcW w:w="4882" w:type="dxa"/>
            <w:tcBorders>
              <w:bottom w:val="single" w:sz="4" w:space="0" w:color="auto"/>
            </w:tcBorders>
          </w:tcPr>
          <w:p w:rsidR="00A00A97" w:rsidRPr="00B80BC4" w:rsidRDefault="00A00A97" w:rsidP="00A00A97">
            <w:pPr>
              <w:autoSpaceDE w:val="0"/>
              <w:autoSpaceDN w:val="0"/>
              <w:adjustRightInd w:val="0"/>
              <w:rPr>
                <w:rFonts w:ascii="TimesNewRomanPS-BoldMT" w:hAnsi="TimesNewRomanPS-BoldMT" w:cs="TimesNewRomanPS-BoldMT"/>
                <w:b/>
                <w:bCs/>
                <w:sz w:val="24"/>
                <w:szCs w:val="24"/>
              </w:rPr>
            </w:pPr>
            <w:r w:rsidRPr="00B80BC4">
              <w:rPr>
                <w:rFonts w:ascii="TimesNewRomanPS-BoldMT" w:hAnsi="TimesNewRomanPS-BoldMT" w:cs="TimesNewRomanPS-BoldMT"/>
                <w:b/>
                <w:bCs/>
                <w:sz w:val="24"/>
                <w:szCs w:val="24"/>
              </w:rPr>
              <w:t>Sottosezione di programmazione</w:t>
            </w:r>
          </w:p>
          <w:p w:rsidR="00A00A97" w:rsidRPr="00B80BC4" w:rsidRDefault="00A00A97" w:rsidP="00A00A97">
            <w:pPr>
              <w:autoSpaceDE w:val="0"/>
              <w:autoSpaceDN w:val="0"/>
              <w:adjustRightInd w:val="0"/>
              <w:jc w:val="both"/>
              <w:rPr>
                <w:rFonts w:ascii="Arial" w:hAnsi="Arial" w:cs="Arial"/>
              </w:rPr>
            </w:pPr>
            <w:r w:rsidRPr="00B80BC4">
              <w:rPr>
                <w:rFonts w:ascii="TimesNewRomanPS-BoldMT" w:hAnsi="TimesNewRomanPS-BoldMT" w:cs="TimesNewRomanPS-BoldMT"/>
                <w:b/>
                <w:bCs/>
                <w:sz w:val="24"/>
                <w:szCs w:val="24"/>
              </w:rPr>
              <w:t>Performance</w:t>
            </w:r>
          </w:p>
        </w:tc>
        <w:tc>
          <w:tcPr>
            <w:tcW w:w="4883" w:type="dxa"/>
            <w:tcBorders>
              <w:bottom w:val="single" w:sz="4" w:space="0" w:color="auto"/>
            </w:tcBorders>
          </w:tcPr>
          <w:p w:rsidR="009F2FE3" w:rsidRPr="00B80BC4" w:rsidRDefault="009F2FE3" w:rsidP="00A00A97">
            <w:pPr>
              <w:autoSpaceDE w:val="0"/>
              <w:autoSpaceDN w:val="0"/>
              <w:adjustRightInd w:val="0"/>
              <w:rPr>
                <w:rFonts w:ascii="Times New Roman" w:eastAsia="Times New Roman" w:hAnsi="Times New Roman" w:cs="Times New Roman"/>
                <w:color w:val="000000"/>
                <w:sz w:val="24"/>
                <w:szCs w:val="24"/>
                <w:lang w:eastAsia="it-IT"/>
              </w:rPr>
            </w:pPr>
            <w:r w:rsidRPr="00B80BC4">
              <w:rPr>
                <w:rFonts w:ascii="Times New Roman" w:eastAsia="Times New Roman" w:hAnsi="Times New Roman" w:cs="Times New Roman"/>
                <w:color w:val="000000"/>
                <w:sz w:val="24"/>
                <w:szCs w:val="24"/>
                <w:lang w:eastAsia="it-IT"/>
              </w:rPr>
              <w:t>PEG – PDO – Piano della performance 2022 – 2024 approvato con deliberazione di Giunta Comunale n. 61 del 21/5/2022</w:t>
            </w:r>
            <w:r w:rsidR="00A46583" w:rsidRPr="00B80BC4">
              <w:rPr>
                <w:rFonts w:ascii="Times New Roman" w:eastAsia="Times New Roman" w:hAnsi="Times New Roman" w:cs="Times New Roman"/>
                <w:color w:val="000000"/>
                <w:sz w:val="24"/>
                <w:szCs w:val="24"/>
                <w:lang w:eastAsia="it-IT"/>
              </w:rPr>
              <w:t xml:space="preserve"> (</w:t>
            </w:r>
            <w:proofErr w:type="spellStart"/>
            <w:r w:rsidR="00A46583" w:rsidRPr="00B80BC4">
              <w:rPr>
                <w:rFonts w:ascii="Times New Roman" w:eastAsia="Times New Roman" w:hAnsi="Times New Roman" w:cs="Times New Roman"/>
                <w:color w:val="000000"/>
                <w:sz w:val="24"/>
                <w:szCs w:val="24"/>
                <w:lang w:eastAsia="it-IT"/>
              </w:rPr>
              <w:t>all</w:t>
            </w:r>
            <w:proofErr w:type="spellEnd"/>
            <w:r w:rsidR="00A46583" w:rsidRPr="00B80BC4">
              <w:rPr>
                <w:rFonts w:ascii="Times New Roman" w:eastAsia="Times New Roman" w:hAnsi="Times New Roman" w:cs="Times New Roman"/>
                <w:color w:val="000000"/>
                <w:sz w:val="24"/>
                <w:szCs w:val="24"/>
                <w:lang w:eastAsia="it-IT"/>
              </w:rPr>
              <w:t xml:space="preserve">. </w:t>
            </w:r>
            <w:r w:rsidR="003E77D5" w:rsidRPr="00B80BC4">
              <w:rPr>
                <w:rFonts w:ascii="Times New Roman" w:eastAsia="Times New Roman" w:hAnsi="Times New Roman" w:cs="Times New Roman"/>
                <w:color w:val="000000"/>
                <w:sz w:val="24"/>
                <w:szCs w:val="24"/>
                <w:lang w:eastAsia="it-IT"/>
              </w:rPr>
              <w:t>b</w:t>
            </w:r>
            <w:r w:rsidR="00BA7AEC" w:rsidRPr="00B80BC4">
              <w:rPr>
                <w:rFonts w:ascii="Times New Roman" w:eastAsia="Times New Roman" w:hAnsi="Times New Roman" w:cs="Times New Roman"/>
                <w:color w:val="000000"/>
                <w:sz w:val="24"/>
                <w:szCs w:val="24"/>
                <w:lang w:eastAsia="it-IT"/>
              </w:rPr>
              <w:t>).</w:t>
            </w:r>
          </w:p>
          <w:p w:rsidR="00A00A97" w:rsidRPr="00B80BC4" w:rsidRDefault="00A00A97" w:rsidP="00FC613D">
            <w:pPr>
              <w:autoSpaceDE w:val="0"/>
              <w:autoSpaceDN w:val="0"/>
              <w:adjustRightInd w:val="0"/>
              <w:jc w:val="both"/>
              <w:rPr>
                <w:rFonts w:ascii="Times New Roman" w:eastAsia="Times New Roman" w:hAnsi="Times New Roman" w:cs="Times New Roman"/>
                <w:color w:val="000000"/>
                <w:sz w:val="24"/>
                <w:szCs w:val="24"/>
                <w:lang w:eastAsia="it-IT"/>
              </w:rPr>
            </w:pPr>
            <w:r w:rsidRPr="00B80BC4">
              <w:rPr>
                <w:rFonts w:ascii="Times New Roman" w:eastAsia="Times New Roman" w:hAnsi="Times New Roman" w:cs="Times New Roman"/>
                <w:color w:val="000000"/>
                <w:sz w:val="24"/>
                <w:szCs w:val="24"/>
                <w:lang w:eastAsia="it-IT"/>
              </w:rPr>
              <w:t xml:space="preserve">Piano delle azioni positive </w:t>
            </w:r>
            <w:r w:rsidR="00FC613D" w:rsidRPr="00B80BC4">
              <w:rPr>
                <w:rFonts w:ascii="Times New Roman" w:eastAsia="Times New Roman" w:hAnsi="Times New Roman" w:cs="Times New Roman"/>
                <w:color w:val="000000"/>
                <w:sz w:val="24"/>
                <w:szCs w:val="24"/>
                <w:lang w:eastAsia="it-IT"/>
              </w:rPr>
              <w:t>2021 2023, approvato con delibera di Giunta comunale n. 13 del 13/2/2021</w:t>
            </w:r>
            <w:r w:rsidR="00A46583" w:rsidRPr="00B80BC4">
              <w:rPr>
                <w:rFonts w:ascii="Times New Roman" w:eastAsia="Times New Roman" w:hAnsi="Times New Roman" w:cs="Times New Roman"/>
                <w:color w:val="000000"/>
                <w:sz w:val="24"/>
                <w:szCs w:val="24"/>
                <w:lang w:eastAsia="it-IT"/>
              </w:rPr>
              <w:t xml:space="preserve"> (</w:t>
            </w:r>
            <w:proofErr w:type="spellStart"/>
            <w:r w:rsidR="00A46583" w:rsidRPr="00B80BC4">
              <w:rPr>
                <w:rFonts w:ascii="Times New Roman" w:eastAsia="Times New Roman" w:hAnsi="Times New Roman" w:cs="Times New Roman"/>
                <w:color w:val="000000"/>
                <w:sz w:val="24"/>
                <w:szCs w:val="24"/>
                <w:lang w:eastAsia="it-IT"/>
              </w:rPr>
              <w:t>all</w:t>
            </w:r>
            <w:proofErr w:type="spellEnd"/>
            <w:r w:rsidR="00A46583" w:rsidRPr="00B80BC4">
              <w:rPr>
                <w:rFonts w:ascii="Times New Roman" w:eastAsia="Times New Roman" w:hAnsi="Times New Roman" w:cs="Times New Roman"/>
                <w:color w:val="000000"/>
                <w:sz w:val="24"/>
                <w:szCs w:val="24"/>
                <w:lang w:eastAsia="it-IT"/>
              </w:rPr>
              <w:t>. c</w:t>
            </w:r>
            <w:r w:rsidR="00BA7AEC" w:rsidRPr="00B80BC4">
              <w:rPr>
                <w:rFonts w:ascii="Times New Roman" w:eastAsia="Times New Roman" w:hAnsi="Times New Roman" w:cs="Times New Roman"/>
                <w:color w:val="000000"/>
                <w:sz w:val="24"/>
                <w:szCs w:val="24"/>
                <w:lang w:eastAsia="it-IT"/>
              </w:rPr>
              <w:t>).</w:t>
            </w:r>
          </w:p>
          <w:p w:rsidR="00846700" w:rsidRPr="00B80BC4" w:rsidRDefault="00846700" w:rsidP="00FC613D">
            <w:pPr>
              <w:autoSpaceDE w:val="0"/>
              <w:autoSpaceDN w:val="0"/>
              <w:adjustRightInd w:val="0"/>
              <w:jc w:val="both"/>
              <w:rPr>
                <w:rFonts w:ascii="Arial" w:hAnsi="Arial" w:cs="Arial"/>
              </w:rPr>
            </w:pPr>
            <w:r w:rsidRPr="00B80BC4">
              <w:rPr>
                <w:rFonts w:ascii="Times New Roman" w:eastAsia="Times New Roman" w:hAnsi="Times New Roman" w:cs="Times New Roman"/>
                <w:color w:val="000000"/>
                <w:sz w:val="24"/>
                <w:szCs w:val="24"/>
                <w:lang w:eastAsia="it-IT"/>
              </w:rPr>
              <w:t>Approvazione obiettivi di accessibilità del sito web comunale approvati con deliberazione di Giunta Comunale n. 19 del 5/3/2022</w:t>
            </w:r>
            <w:r w:rsidR="00A46583" w:rsidRPr="00B80BC4">
              <w:rPr>
                <w:rFonts w:ascii="Times New Roman" w:eastAsia="Times New Roman" w:hAnsi="Times New Roman" w:cs="Times New Roman"/>
                <w:color w:val="000000"/>
                <w:sz w:val="24"/>
                <w:szCs w:val="24"/>
                <w:lang w:eastAsia="it-IT"/>
              </w:rPr>
              <w:t xml:space="preserve"> (</w:t>
            </w:r>
            <w:proofErr w:type="spellStart"/>
            <w:r w:rsidR="00A46583" w:rsidRPr="00B80BC4">
              <w:rPr>
                <w:rFonts w:ascii="Times New Roman" w:eastAsia="Times New Roman" w:hAnsi="Times New Roman" w:cs="Times New Roman"/>
                <w:color w:val="000000"/>
                <w:sz w:val="24"/>
                <w:szCs w:val="24"/>
                <w:lang w:eastAsia="it-IT"/>
              </w:rPr>
              <w:t>all</w:t>
            </w:r>
            <w:proofErr w:type="spellEnd"/>
            <w:r w:rsidR="00A46583" w:rsidRPr="00B80BC4">
              <w:rPr>
                <w:rFonts w:ascii="Times New Roman" w:eastAsia="Times New Roman" w:hAnsi="Times New Roman" w:cs="Times New Roman"/>
                <w:color w:val="000000"/>
                <w:sz w:val="24"/>
                <w:szCs w:val="24"/>
                <w:lang w:eastAsia="it-IT"/>
              </w:rPr>
              <w:t>. d</w:t>
            </w:r>
            <w:r w:rsidR="00BA7AEC" w:rsidRPr="00B80BC4">
              <w:rPr>
                <w:rFonts w:ascii="Times New Roman" w:eastAsia="Times New Roman" w:hAnsi="Times New Roman" w:cs="Times New Roman"/>
                <w:color w:val="000000"/>
                <w:sz w:val="24"/>
                <w:szCs w:val="24"/>
                <w:lang w:eastAsia="it-IT"/>
              </w:rPr>
              <w:t>).</w:t>
            </w:r>
          </w:p>
        </w:tc>
      </w:tr>
      <w:tr w:rsidR="00A00A97" w:rsidTr="00217641">
        <w:trPr>
          <w:trHeight w:val="1108"/>
        </w:trPr>
        <w:tc>
          <w:tcPr>
            <w:tcW w:w="4882" w:type="dxa"/>
            <w:tcBorders>
              <w:bottom w:val="single" w:sz="4" w:space="0" w:color="auto"/>
            </w:tcBorders>
          </w:tcPr>
          <w:p w:rsidR="00A00A97" w:rsidRPr="00B80BC4" w:rsidRDefault="00A00A97" w:rsidP="00A00A97">
            <w:pPr>
              <w:autoSpaceDE w:val="0"/>
              <w:autoSpaceDN w:val="0"/>
              <w:adjustRightInd w:val="0"/>
              <w:rPr>
                <w:rFonts w:ascii="TimesNewRomanPS-BoldMT" w:hAnsi="TimesNewRomanPS-BoldMT" w:cs="TimesNewRomanPS-BoldMT"/>
                <w:b/>
                <w:bCs/>
                <w:sz w:val="24"/>
                <w:szCs w:val="24"/>
              </w:rPr>
            </w:pPr>
            <w:r w:rsidRPr="00B80BC4">
              <w:rPr>
                <w:rFonts w:ascii="TimesNewRomanPS-BoldMT" w:hAnsi="TimesNewRomanPS-BoldMT" w:cs="TimesNewRomanPS-BoldMT"/>
                <w:b/>
                <w:bCs/>
                <w:sz w:val="24"/>
                <w:szCs w:val="24"/>
              </w:rPr>
              <w:t>Sottosezione di programmazione</w:t>
            </w:r>
          </w:p>
          <w:p w:rsidR="00A00A97" w:rsidRPr="00B80BC4" w:rsidRDefault="00A00A97" w:rsidP="00A00A97">
            <w:pPr>
              <w:autoSpaceDE w:val="0"/>
              <w:autoSpaceDN w:val="0"/>
              <w:adjustRightInd w:val="0"/>
              <w:jc w:val="both"/>
              <w:rPr>
                <w:rFonts w:ascii="Arial" w:hAnsi="Arial" w:cs="Arial"/>
              </w:rPr>
            </w:pPr>
            <w:r w:rsidRPr="00B80BC4">
              <w:rPr>
                <w:rFonts w:ascii="TimesNewRomanPS-BoldMT" w:hAnsi="TimesNewRomanPS-BoldMT" w:cs="TimesNewRomanPS-BoldMT"/>
                <w:b/>
                <w:bCs/>
                <w:sz w:val="24"/>
                <w:szCs w:val="24"/>
              </w:rPr>
              <w:t>Rischi corruttivi e trasparenza</w:t>
            </w:r>
          </w:p>
        </w:tc>
        <w:tc>
          <w:tcPr>
            <w:tcW w:w="4883" w:type="dxa"/>
            <w:tcBorders>
              <w:bottom w:val="single" w:sz="4" w:space="0" w:color="auto"/>
            </w:tcBorders>
          </w:tcPr>
          <w:p w:rsidR="00A00A97" w:rsidRDefault="00B8531D" w:rsidP="00FC613D">
            <w:pPr>
              <w:autoSpaceDE w:val="0"/>
              <w:autoSpaceDN w:val="0"/>
              <w:adjustRightInd w:val="0"/>
              <w:jc w:val="both"/>
              <w:rPr>
                <w:rFonts w:ascii="Arial" w:hAnsi="Arial" w:cs="Arial"/>
              </w:rPr>
            </w:pPr>
            <w:r w:rsidRPr="00B80BC4">
              <w:rPr>
                <w:rFonts w:ascii="TimesNewRomanPSMT" w:hAnsi="TimesNewRomanPSMT" w:cs="TimesNewRomanPSMT"/>
                <w:sz w:val="24"/>
                <w:szCs w:val="24"/>
              </w:rPr>
              <w:t>Piano Triennale per la Prevenzione della Corruzione e della Trasparenza 2022-2024, di cui alla deliberazione di Giunta</w:t>
            </w:r>
            <w:r w:rsidR="009F2FE3" w:rsidRPr="00B80BC4">
              <w:rPr>
                <w:rFonts w:ascii="TimesNewRomanPSMT" w:hAnsi="TimesNewRomanPSMT" w:cs="TimesNewRomanPSMT"/>
                <w:sz w:val="24"/>
                <w:szCs w:val="24"/>
              </w:rPr>
              <w:t xml:space="preserve"> Comunale n. 48</w:t>
            </w:r>
            <w:r w:rsidRPr="00B80BC4">
              <w:rPr>
                <w:rFonts w:ascii="TimesNewRomanPSMT" w:hAnsi="TimesNewRomanPSMT" w:cs="TimesNewRomanPSMT"/>
                <w:sz w:val="24"/>
                <w:szCs w:val="24"/>
              </w:rPr>
              <w:t xml:space="preserve"> del </w:t>
            </w:r>
            <w:r w:rsidR="009F2FE3" w:rsidRPr="00B80BC4">
              <w:rPr>
                <w:rFonts w:ascii="TimesNewRomanPSMT" w:hAnsi="TimesNewRomanPSMT" w:cs="TimesNewRomanPSMT"/>
                <w:sz w:val="24"/>
                <w:szCs w:val="24"/>
              </w:rPr>
              <w:t>30/04/2022</w:t>
            </w:r>
            <w:r w:rsidR="00A46583" w:rsidRPr="00B80BC4">
              <w:rPr>
                <w:rFonts w:ascii="TimesNewRomanPSMT" w:hAnsi="TimesNewRomanPSMT" w:cs="TimesNewRomanPSMT"/>
                <w:sz w:val="24"/>
                <w:szCs w:val="24"/>
              </w:rPr>
              <w:t xml:space="preserve"> (</w:t>
            </w:r>
            <w:proofErr w:type="spellStart"/>
            <w:r w:rsidR="00A46583" w:rsidRPr="00B80BC4">
              <w:rPr>
                <w:rFonts w:ascii="TimesNewRomanPSMT" w:hAnsi="TimesNewRomanPSMT" w:cs="TimesNewRomanPSMT"/>
                <w:sz w:val="24"/>
                <w:szCs w:val="24"/>
              </w:rPr>
              <w:t>all</w:t>
            </w:r>
            <w:proofErr w:type="spellEnd"/>
            <w:r w:rsidR="00A46583" w:rsidRPr="00B80BC4">
              <w:rPr>
                <w:rFonts w:ascii="TimesNewRomanPSMT" w:hAnsi="TimesNewRomanPSMT" w:cs="TimesNewRomanPSMT"/>
                <w:sz w:val="24"/>
                <w:szCs w:val="24"/>
              </w:rPr>
              <w:t>. e</w:t>
            </w:r>
            <w:r w:rsidR="00BA7AEC" w:rsidRPr="00B80BC4">
              <w:rPr>
                <w:rFonts w:ascii="TimesNewRomanPSMT" w:hAnsi="TimesNewRomanPSMT" w:cs="TimesNewRomanPSMT"/>
                <w:sz w:val="24"/>
                <w:szCs w:val="24"/>
              </w:rPr>
              <w:t>).</w:t>
            </w:r>
          </w:p>
        </w:tc>
      </w:tr>
      <w:tr w:rsidR="00A850CE" w:rsidTr="00217641">
        <w:trPr>
          <w:trHeight w:val="344"/>
        </w:trPr>
        <w:tc>
          <w:tcPr>
            <w:tcW w:w="4882" w:type="dxa"/>
            <w:tcBorders>
              <w:top w:val="single" w:sz="4" w:space="0" w:color="auto"/>
              <w:left w:val="nil"/>
              <w:bottom w:val="single" w:sz="4" w:space="0" w:color="auto"/>
              <w:right w:val="nil"/>
            </w:tcBorders>
          </w:tcPr>
          <w:p w:rsidR="00A850CE" w:rsidRDefault="00A850CE" w:rsidP="00A00A97">
            <w:pPr>
              <w:autoSpaceDE w:val="0"/>
              <w:autoSpaceDN w:val="0"/>
              <w:adjustRightInd w:val="0"/>
              <w:rPr>
                <w:rFonts w:ascii="TimesNewRomanPS-BoldMT" w:hAnsi="TimesNewRomanPS-BoldMT" w:cs="TimesNewRomanPS-BoldMT"/>
                <w:b/>
                <w:bCs/>
                <w:sz w:val="24"/>
                <w:szCs w:val="24"/>
              </w:rPr>
            </w:pPr>
          </w:p>
          <w:p w:rsidR="00A850CE" w:rsidRDefault="00A850CE" w:rsidP="00A00A97">
            <w:pPr>
              <w:autoSpaceDE w:val="0"/>
              <w:autoSpaceDN w:val="0"/>
              <w:adjustRightInd w:val="0"/>
              <w:rPr>
                <w:rFonts w:ascii="TimesNewRomanPS-BoldMT" w:hAnsi="TimesNewRomanPS-BoldMT" w:cs="TimesNewRomanPS-BoldMT"/>
                <w:b/>
                <w:bCs/>
                <w:sz w:val="24"/>
                <w:szCs w:val="24"/>
              </w:rPr>
            </w:pPr>
          </w:p>
        </w:tc>
        <w:tc>
          <w:tcPr>
            <w:tcW w:w="4883" w:type="dxa"/>
            <w:tcBorders>
              <w:top w:val="single" w:sz="4" w:space="0" w:color="auto"/>
              <w:left w:val="nil"/>
              <w:bottom w:val="single" w:sz="4" w:space="0" w:color="auto"/>
              <w:right w:val="nil"/>
            </w:tcBorders>
          </w:tcPr>
          <w:p w:rsidR="00A850CE" w:rsidRDefault="00A850CE" w:rsidP="00FC613D">
            <w:pPr>
              <w:autoSpaceDE w:val="0"/>
              <w:autoSpaceDN w:val="0"/>
              <w:adjustRightInd w:val="0"/>
              <w:jc w:val="both"/>
              <w:rPr>
                <w:rFonts w:ascii="TimesNewRomanPSMT" w:hAnsi="TimesNewRomanPSMT" w:cs="TimesNewRomanPSMT"/>
                <w:sz w:val="24"/>
                <w:szCs w:val="24"/>
              </w:rPr>
            </w:pPr>
          </w:p>
        </w:tc>
      </w:tr>
      <w:tr w:rsidR="0079730A" w:rsidTr="001168CB">
        <w:trPr>
          <w:trHeight w:val="519"/>
        </w:trPr>
        <w:tc>
          <w:tcPr>
            <w:tcW w:w="9765" w:type="dxa"/>
            <w:gridSpan w:val="2"/>
            <w:tcBorders>
              <w:top w:val="single" w:sz="4" w:space="0" w:color="auto"/>
            </w:tcBorders>
            <w:shd w:val="clear" w:color="auto" w:fill="D9E2F3" w:themeFill="accent5" w:themeFillTint="33"/>
          </w:tcPr>
          <w:p w:rsidR="0079730A" w:rsidRDefault="0079730A" w:rsidP="0079730A">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SEZIONE 3 ORGANIZZAZIONE E CAPITALE UMANO</w:t>
            </w:r>
          </w:p>
          <w:p w:rsidR="0079730A" w:rsidRDefault="0079730A" w:rsidP="004E42AB">
            <w:pPr>
              <w:autoSpaceDE w:val="0"/>
              <w:autoSpaceDN w:val="0"/>
              <w:adjustRightInd w:val="0"/>
              <w:jc w:val="both"/>
              <w:rPr>
                <w:rFonts w:ascii="Arial" w:hAnsi="Arial" w:cs="Arial"/>
              </w:rPr>
            </w:pPr>
          </w:p>
        </w:tc>
      </w:tr>
      <w:tr w:rsidR="00A00A97" w:rsidRPr="00B80BC4" w:rsidTr="0060198D">
        <w:trPr>
          <w:trHeight w:val="888"/>
        </w:trPr>
        <w:tc>
          <w:tcPr>
            <w:tcW w:w="4882" w:type="dxa"/>
            <w:tcBorders>
              <w:bottom w:val="single" w:sz="4" w:space="0" w:color="auto"/>
            </w:tcBorders>
          </w:tcPr>
          <w:p w:rsidR="0079730A" w:rsidRPr="00B80BC4" w:rsidRDefault="0079730A" w:rsidP="0079730A">
            <w:pPr>
              <w:autoSpaceDE w:val="0"/>
              <w:autoSpaceDN w:val="0"/>
              <w:adjustRightInd w:val="0"/>
              <w:rPr>
                <w:rFonts w:ascii="TimesNewRomanPS-BoldMT" w:hAnsi="TimesNewRomanPS-BoldMT" w:cs="TimesNewRomanPS-BoldMT"/>
                <w:b/>
                <w:bCs/>
                <w:sz w:val="24"/>
                <w:szCs w:val="24"/>
              </w:rPr>
            </w:pPr>
            <w:r w:rsidRPr="00B80BC4">
              <w:rPr>
                <w:rFonts w:ascii="TimesNewRomanPS-BoldMT" w:hAnsi="TimesNewRomanPS-BoldMT" w:cs="TimesNewRomanPS-BoldMT"/>
                <w:b/>
                <w:bCs/>
                <w:sz w:val="24"/>
                <w:szCs w:val="24"/>
              </w:rPr>
              <w:t>Sottosezione di programmazione</w:t>
            </w:r>
          </w:p>
          <w:p w:rsidR="00A00A97" w:rsidRPr="00B80BC4" w:rsidRDefault="0079730A" w:rsidP="0079730A">
            <w:pPr>
              <w:autoSpaceDE w:val="0"/>
              <w:autoSpaceDN w:val="0"/>
              <w:adjustRightInd w:val="0"/>
              <w:jc w:val="both"/>
              <w:rPr>
                <w:rFonts w:ascii="Arial" w:hAnsi="Arial" w:cs="Arial"/>
              </w:rPr>
            </w:pPr>
            <w:r w:rsidRPr="00B80BC4">
              <w:rPr>
                <w:rFonts w:ascii="TimesNewRomanPS-BoldMT" w:hAnsi="TimesNewRomanPS-BoldMT" w:cs="TimesNewRomanPS-BoldMT"/>
                <w:b/>
                <w:bCs/>
                <w:sz w:val="24"/>
                <w:szCs w:val="24"/>
              </w:rPr>
              <w:t>Struttura organizzativa</w:t>
            </w:r>
          </w:p>
        </w:tc>
        <w:tc>
          <w:tcPr>
            <w:tcW w:w="4883" w:type="dxa"/>
            <w:tcBorders>
              <w:bottom w:val="single" w:sz="4" w:space="0" w:color="auto"/>
            </w:tcBorders>
          </w:tcPr>
          <w:p w:rsidR="00FC613D" w:rsidRPr="00B80BC4" w:rsidRDefault="0079730A" w:rsidP="00FC613D">
            <w:pPr>
              <w:pStyle w:val="NormaleWeb"/>
              <w:spacing w:after="0"/>
              <w:jc w:val="both"/>
            </w:pPr>
            <w:r w:rsidRPr="00B80BC4">
              <w:rPr>
                <w:rFonts w:ascii="TimesNewRomanPSMT" w:hAnsi="TimesNewRomanPSMT" w:cs="TimesNewRomanPSMT"/>
              </w:rPr>
              <w:t>Struttura organizzativa, di cui alla deliberazione di</w:t>
            </w:r>
            <w:r w:rsidR="00FC613D" w:rsidRPr="00B80BC4">
              <w:rPr>
                <w:rFonts w:ascii="TimesNewRomanPSMT" w:hAnsi="TimesNewRomanPSMT" w:cs="TimesNewRomanPSMT"/>
              </w:rPr>
              <w:t xml:space="preserve"> </w:t>
            </w:r>
            <w:r w:rsidRPr="00B80BC4">
              <w:rPr>
                <w:rFonts w:ascii="TimesNewRomanPSMT" w:hAnsi="TimesNewRomanPSMT" w:cs="TimesNewRomanPSMT"/>
              </w:rPr>
              <w:t xml:space="preserve">Giunta Comunale n. </w:t>
            </w:r>
            <w:r w:rsidR="00FC613D" w:rsidRPr="00B80BC4">
              <w:t>G.C. n. 3 del 11/1/2020</w:t>
            </w:r>
            <w:r w:rsidR="00A46583" w:rsidRPr="00B80BC4">
              <w:t xml:space="preserve"> (</w:t>
            </w:r>
            <w:proofErr w:type="spellStart"/>
            <w:r w:rsidR="00A46583" w:rsidRPr="00B80BC4">
              <w:t>all</w:t>
            </w:r>
            <w:proofErr w:type="spellEnd"/>
            <w:r w:rsidR="00A46583" w:rsidRPr="00B80BC4">
              <w:t>. f</w:t>
            </w:r>
            <w:r w:rsidR="00BA7AEC" w:rsidRPr="00B80BC4">
              <w:t>).</w:t>
            </w:r>
          </w:p>
          <w:p w:rsidR="00A00A97" w:rsidRPr="00B80BC4" w:rsidRDefault="00A00A97" w:rsidP="00FC613D">
            <w:pPr>
              <w:autoSpaceDE w:val="0"/>
              <w:autoSpaceDN w:val="0"/>
              <w:adjustRightInd w:val="0"/>
              <w:jc w:val="both"/>
              <w:rPr>
                <w:rFonts w:ascii="Arial" w:hAnsi="Arial" w:cs="Arial"/>
              </w:rPr>
            </w:pPr>
          </w:p>
        </w:tc>
      </w:tr>
      <w:tr w:rsidR="00A00A97" w:rsidTr="00BA7AEC">
        <w:trPr>
          <w:trHeight w:val="1662"/>
        </w:trPr>
        <w:tc>
          <w:tcPr>
            <w:tcW w:w="4882" w:type="dxa"/>
            <w:tcBorders>
              <w:bottom w:val="single" w:sz="4" w:space="0" w:color="auto"/>
            </w:tcBorders>
          </w:tcPr>
          <w:p w:rsidR="0079730A" w:rsidRPr="00B80BC4" w:rsidRDefault="0079730A" w:rsidP="0079730A">
            <w:pPr>
              <w:autoSpaceDE w:val="0"/>
              <w:autoSpaceDN w:val="0"/>
              <w:adjustRightInd w:val="0"/>
              <w:rPr>
                <w:rFonts w:ascii="TimesNewRomanPS-BoldMT" w:hAnsi="TimesNewRomanPS-BoldMT" w:cs="TimesNewRomanPS-BoldMT"/>
                <w:b/>
                <w:bCs/>
                <w:sz w:val="24"/>
                <w:szCs w:val="24"/>
              </w:rPr>
            </w:pPr>
            <w:r w:rsidRPr="00B80BC4">
              <w:rPr>
                <w:rFonts w:ascii="TimesNewRomanPS-BoldMT" w:hAnsi="TimesNewRomanPS-BoldMT" w:cs="TimesNewRomanPS-BoldMT"/>
                <w:b/>
                <w:bCs/>
                <w:sz w:val="24"/>
                <w:szCs w:val="24"/>
              </w:rPr>
              <w:t>Sottosezione di programmazione</w:t>
            </w:r>
          </w:p>
          <w:p w:rsidR="00A00A97" w:rsidRPr="00B80BC4" w:rsidRDefault="0079730A" w:rsidP="0079730A">
            <w:pPr>
              <w:autoSpaceDE w:val="0"/>
              <w:autoSpaceDN w:val="0"/>
              <w:adjustRightInd w:val="0"/>
              <w:jc w:val="both"/>
              <w:rPr>
                <w:rFonts w:ascii="Arial" w:hAnsi="Arial" w:cs="Arial"/>
              </w:rPr>
            </w:pPr>
            <w:r w:rsidRPr="00B80BC4">
              <w:rPr>
                <w:rFonts w:ascii="TimesNewRomanPS-BoldMT" w:hAnsi="TimesNewRomanPS-BoldMT" w:cs="TimesNewRomanPS-BoldMT"/>
                <w:b/>
                <w:bCs/>
                <w:sz w:val="24"/>
                <w:szCs w:val="24"/>
              </w:rPr>
              <w:t>Organizzazione del lavoro agile</w:t>
            </w:r>
          </w:p>
        </w:tc>
        <w:tc>
          <w:tcPr>
            <w:tcW w:w="4883" w:type="dxa"/>
            <w:tcBorders>
              <w:bottom w:val="single" w:sz="4" w:space="0" w:color="auto"/>
            </w:tcBorders>
          </w:tcPr>
          <w:p w:rsidR="00A00A97" w:rsidRPr="008A5C46" w:rsidRDefault="00717134" w:rsidP="00717134">
            <w:pPr>
              <w:pStyle w:val="NormaleWeb"/>
              <w:autoSpaceDE w:val="0"/>
              <w:autoSpaceDN w:val="0"/>
              <w:adjustRightInd w:val="0"/>
              <w:spacing w:after="0" w:afterAutospacing="1" w:line="240" w:lineRule="auto"/>
              <w:jc w:val="both"/>
              <w:rPr>
                <w:rFonts w:ascii="Arial" w:hAnsi="Arial" w:cs="Arial"/>
              </w:rPr>
            </w:pPr>
            <w:r w:rsidRPr="00B80BC4">
              <w:rPr>
                <w:color w:val="000000"/>
              </w:rPr>
              <w:t xml:space="preserve">Regolamento sperimentale per la disciplina del lavoro agile </w:t>
            </w:r>
            <w:proofErr w:type="spellStart"/>
            <w:r w:rsidRPr="00B80BC4">
              <w:rPr>
                <w:color w:val="000000"/>
              </w:rPr>
              <w:t>smart</w:t>
            </w:r>
            <w:proofErr w:type="spellEnd"/>
            <w:r w:rsidRPr="00B80BC4">
              <w:rPr>
                <w:color w:val="000000"/>
              </w:rPr>
              <w:t xml:space="preserve"> </w:t>
            </w:r>
            <w:proofErr w:type="spellStart"/>
            <w:r w:rsidRPr="00B80BC4">
              <w:rPr>
                <w:color w:val="000000"/>
              </w:rPr>
              <w:t>working</w:t>
            </w:r>
            <w:proofErr w:type="spellEnd"/>
            <w:r w:rsidRPr="00B80BC4">
              <w:rPr>
                <w:color w:val="000000"/>
              </w:rPr>
              <w:t>, approvato con deliberazione di Giunta comunale n 29 del 26/03/2022, che contiene le modalità attuative del lavoro agile e quindi valevole come piano organizzativo del lavoro agile (POLA)</w:t>
            </w:r>
            <w:r w:rsidR="00A46583" w:rsidRPr="00B80BC4">
              <w:rPr>
                <w:color w:val="000000"/>
              </w:rPr>
              <w:t xml:space="preserve"> (</w:t>
            </w:r>
            <w:proofErr w:type="spellStart"/>
            <w:r w:rsidR="00A46583" w:rsidRPr="00B80BC4">
              <w:rPr>
                <w:color w:val="000000"/>
              </w:rPr>
              <w:t>all</w:t>
            </w:r>
            <w:proofErr w:type="spellEnd"/>
            <w:r w:rsidR="00A46583" w:rsidRPr="00B80BC4">
              <w:rPr>
                <w:color w:val="000000"/>
              </w:rPr>
              <w:t>. g</w:t>
            </w:r>
            <w:r w:rsidR="00BA7AEC" w:rsidRPr="00B80BC4">
              <w:rPr>
                <w:color w:val="000000"/>
              </w:rPr>
              <w:t>).</w:t>
            </w:r>
          </w:p>
        </w:tc>
      </w:tr>
      <w:tr w:rsidR="00BA7AEC" w:rsidTr="00BA7AEC">
        <w:trPr>
          <w:trHeight w:val="1261"/>
        </w:trPr>
        <w:tc>
          <w:tcPr>
            <w:tcW w:w="4882" w:type="dxa"/>
            <w:tcBorders>
              <w:bottom w:val="single" w:sz="4" w:space="0" w:color="auto"/>
            </w:tcBorders>
          </w:tcPr>
          <w:p w:rsidR="00BA7AEC" w:rsidRPr="00B80BC4" w:rsidRDefault="00BA7AEC" w:rsidP="00BA7AEC">
            <w:pPr>
              <w:autoSpaceDE w:val="0"/>
              <w:autoSpaceDN w:val="0"/>
              <w:adjustRightInd w:val="0"/>
              <w:rPr>
                <w:rFonts w:ascii="TimesNewRomanPS-BoldMT" w:hAnsi="TimesNewRomanPS-BoldMT" w:cs="TimesNewRomanPS-BoldMT"/>
                <w:b/>
                <w:bCs/>
                <w:sz w:val="24"/>
                <w:szCs w:val="24"/>
              </w:rPr>
            </w:pPr>
            <w:r w:rsidRPr="00B80BC4">
              <w:rPr>
                <w:rFonts w:ascii="TimesNewRomanPS-BoldMT" w:hAnsi="TimesNewRomanPS-BoldMT" w:cs="TimesNewRomanPS-BoldMT"/>
                <w:b/>
                <w:bCs/>
                <w:sz w:val="24"/>
                <w:szCs w:val="24"/>
              </w:rPr>
              <w:lastRenderedPageBreak/>
              <w:t>Sottosezione di programmazione</w:t>
            </w:r>
          </w:p>
          <w:p w:rsidR="00BA7AEC" w:rsidRPr="00B80BC4" w:rsidRDefault="00BA7AEC" w:rsidP="00BA7AEC">
            <w:pPr>
              <w:autoSpaceDE w:val="0"/>
              <w:autoSpaceDN w:val="0"/>
              <w:adjustRightInd w:val="0"/>
              <w:rPr>
                <w:rFonts w:ascii="TimesNewRomanPS-BoldMT" w:hAnsi="TimesNewRomanPS-BoldMT" w:cs="TimesNewRomanPS-BoldMT"/>
                <w:b/>
                <w:bCs/>
                <w:sz w:val="24"/>
                <w:szCs w:val="24"/>
              </w:rPr>
            </w:pPr>
            <w:r w:rsidRPr="00B80BC4">
              <w:rPr>
                <w:rFonts w:ascii="TimesNewRomanPS-BoldMT" w:hAnsi="TimesNewRomanPS-BoldMT" w:cs="TimesNewRomanPS-BoldMT"/>
                <w:b/>
                <w:bCs/>
                <w:sz w:val="24"/>
                <w:szCs w:val="24"/>
              </w:rPr>
              <w:t>Piano Triennale dei Fabbisogni di</w:t>
            </w:r>
          </w:p>
          <w:p w:rsidR="00BA7AEC" w:rsidRPr="00B80BC4" w:rsidRDefault="00BA7AEC" w:rsidP="00BA7AEC">
            <w:pPr>
              <w:autoSpaceDE w:val="0"/>
              <w:autoSpaceDN w:val="0"/>
              <w:adjustRightInd w:val="0"/>
              <w:rPr>
                <w:rFonts w:ascii="TimesNewRomanPS-BoldMT" w:hAnsi="TimesNewRomanPS-BoldMT" w:cs="TimesNewRomanPS-BoldMT"/>
                <w:b/>
                <w:bCs/>
                <w:sz w:val="24"/>
                <w:szCs w:val="24"/>
              </w:rPr>
            </w:pPr>
            <w:r w:rsidRPr="00B80BC4">
              <w:rPr>
                <w:rFonts w:ascii="TimesNewRomanPS-BoldMT" w:hAnsi="TimesNewRomanPS-BoldMT" w:cs="TimesNewRomanPS-BoldMT"/>
                <w:b/>
                <w:bCs/>
                <w:sz w:val="24"/>
                <w:szCs w:val="24"/>
              </w:rPr>
              <w:t>Personale</w:t>
            </w:r>
          </w:p>
        </w:tc>
        <w:tc>
          <w:tcPr>
            <w:tcW w:w="4883" w:type="dxa"/>
            <w:tcBorders>
              <w:bottom w:val="single" w:sz="4" w:space="0" w:color="auto"/>
            </w:tcBorders>
          </w:tcPr>
          <w:p w:rsidR="00BA7AEC" w:rsidRDefault="00BA7AEC" w:rsidP="00BA7AEC">
            <w:pPr>
              <w:jc w:val="both"/>
              <w:rPr>
                <w:rFonts w:ascii="Arial" w:hAnsi="Arial" w:cs="Arial"/>
              </w:rPr>
            </w:pPr>
            <w:r w:rsidRPr="00B80BC4">
              <w:rPr>
                <w:rFonts w:ascii="TimesNewRomanPSMT" w:hAnsi="TimesNewRomanPSMT" w:cs="TimesNewRomanPSMT"/>
                <w:sz w:val="24"/>
                <w:szCs w:val="24"/>
              </w:rPr>
              <w:t xml:space="preserve">Piano triennale del fabbisogno del personale 2022- 2024, </w:t>
            </w:r>
            <w:r w:rsidRPr="00B80BC4">
              <w:rPr>
                <w:rFonts w:ascii="Times New Roman" w:eastAsia="Times New Roman" w:hAnsi="Times New Roman" w:cs="Times New Roman"/>
                <w:color w:val="000000"/>
                <w:sz w:val="24"/>
                <w:szCs w:val="24"/>
                <w:lang w:eastAsia="it-IT"/>
              </w:rPr>
              <w:t xml:space="preserve">approvato con deliberazione della Giunta comunale </w:t>
            </w:r>
            <w:r w:rsidRPr="00B80BC4">
              <w:rPr>
                <w:rFonts w:ascii="Times New Roman" w:hAnsi="Times New Roman" w:cs="Times New Roman"/>
                <w:color w:val="000000"/>
                <w:sz w:val="24"/>
                <w:szCs w:val="24"/>
              </w:rPr>
              <w:t>21 del 5/3/2022</w:t>
            </w:r>
            <w:r w:rsidR="00A46583" w:rsidRPr="00B80BC4">
              <w:rPr>
                <w:rFonts w:ascii="Times New Roman" w:hAnsi="Times New Roman" w:cs="Times New Roman"/>
                <w:color w:val="000000"/>
                <w:sz w:val="24"/>
                <w:szCs w:val="24"/>
              </w:rPr>
              <w:t xml:space="preserve"> (</w:t>
            </w:r>
            <w:proofErr w:type="spellStart"/>
            <w:r w:rsidR="00A46583" w:rsidRPr="00B80BC4">
              <w:rPr>
                <w:rFonts w:ascii="Times New Roman" w:hAnsi="Times New Roman" w:cs="Times New Roman"/>
                <w:color w:val="000000"/>
                <w:sz w:val="24"/>
                <w:szCs w:val="24"/>
              </w:rPr>
              <w:t>all</w:t>
            </w:r>
            <w:proofErr w:type="spellEnd"/>
            <w:r w:rsidR="00A46583" w:rsidRPr="00B80BC4">
              <w:rPr>
                <w:rFonts w:ascii="Times New Roman" w:hAnsi="Times New Roman" w:cs="Times New Roman"/>
                <w:color w:val="000000"/>
                <w:sz w:val="24"/>
                <w:szCs w:val="24"/>
              </w:rPr>
              <w:t>. h</w:t>
            </w:r>
            <w:r w:rsidRPr="00B80BC4">
              <w:rPr>
                <w:rFonts w:ascii="Times New Roman" w:hAnsi="Times New Roman" w:cs="Times New Roman"/>
                <w:color w:val="000000"/>
                <w:sz w:val="24"/>
                <w:szCs w:val="24"/>
              </w:rPr>
              <w:t>).</w:t>
            </w:r>
            <w:bookmarkStart w:id="0" w:name="_GoBack"/>
            <w:bookmarkEnd w:id="0"/>
          </w:p>
        </w:tc>
      </w:tr>
      <w:tr w:rsidR="00BA7AEC" w:rsidTr="00BA7AEC">
        <w:trPr>
          <w:trHeight w:val="599"/>
        </w:trPr>
        <w:tc>
          <w:tcPr>
            <w:tcW w:w="4882" w:type="dxa"/>
            <w:tcBorders>
              <w:top w:val="single" w:sz="4" w:space="0" w:color="auto"/>
              <w:left w:val="nil"/>
              <w:bottom w:val="single" w:sz="4" w:space="0" w:color="auto"/>
              <w:right w:val="nil"/>
            </w:tcBorders>
          </w:tcPr>
          <w:p w:rsidR="00BA7AEC" w:rsidRPr="008A5C46" w:rsidRDefault="00BA7AEC" w:rsidP="00BA7AEC">
            <w:pPr>
              <w:autoSpaceDE w:val="0"/>
              <w:autoSpaceDN w:val="0"/>
              <w:adjustRightInd w:val="0"/>
              <w:rPr>
                <w:rFonts w:ascii="TimesNewRomanPS-BoldMT" w:hAnsi="TimesNewRomanPS-BoldMT" w:cs="TimesNewRomanPS-BoldMT"/>
                <w:b/>
                <w:bCs/>
                <w:sz w:val="24"/>
                <w:szCs w:val="24"/>
              </w:rPr>
            </w:pPr>
          </w:p>
        </w:tc>
        <w:tc>
          <w:tcPr>
            <w:tcW w:w="4883" w:type="dxa"/>
            <w:tcBorders>
              <w:top w:val="single" w:sz="4" w:space="0" w:color="auto"/>
              <w:left w:val="nil"/>
              <w:bottom w:val="single" w:sz="4" w:space="0" w:color="auto"/>
              <w:right w:val="nil"/>
            </w:tcBorders>
          </w:tcPr>
          <w:p w:rsidR="00BA7AEC" w:rsidRDefault="00BA7AEC" w:rsidP="00BA7AEC">
            <w:pPr>
              <w:jc w:val="both"/>
              <w:rPr>
                <w:rFonts w:ascii="Arial" w:hAnsi="Arial" w:cs="Arial"/>
              </w:rPr>
            </w:pPr>
          </w:p>
        </w:tc>
      </w:tr>
      <w:tr w:rsidR="00BA7AEC" w:rsidTr="00BA7AEC">
        <w:trPr>
          <w:trHeight w:val="531"/>
        </w:trPr>
        <w:tc>
          <w:tcPr>
            <w:tcW w:w="976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7AEC" w:rsidRDefault="00BA7AEC" w:rsidP="00BA7AEC">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SEZIONE 4 MONITORAGGIO</w:t>
            </w:r>
          </w:p>
          <w:p w:rsidR="00BA7AEC" w:rsidRDefault="00BA7AEC" w:rsidP="00BA7AEC">
            <w:pPr>
              <w:autoSpaceDE w:val="0"/>
              <w:autoSpaceDN w:val="0"/>
              <w:adjustRightInd w:val="0"/>
              <w:jc w:val="both"/>
              <w:rPr>
                <w:rFonts w:ascii="Arial" w:hAnsi="Arial" w:cs="Arial"/>
              </w:rPr>
            </w:pPr>
          </w:p>
        </w:tc>
      </w:tr>
      <w:tr w:rsidR="00BA7AEC" w:rsidTr="00BA7AEC">
        <w:trPr>
          <w:trHeight w:val="4011"/>
        </w:trPr>
        <w:tc>
          <w:tcPr>
            <w:tcW w:w="9765" w:type="dxa"/>
            <w:gridSpan w:val="2"/>
            <w:tcBorders>
              <w:top w:val="single" w:sz="4" w:space="0" w:color="auto"/>
              <w:left w:val="single" w:sz="4" w:space="0" w:color="auto"/>
              <w:bottom w:val="nil"/>
              <w:right w:val="single" w:sz="4" w:space="0" w:color="auto"/>
            </w:tcBorders>
          </w:tcPr>
          <w:p w:rsidR="00BA7AEC" w:rsidRDefault="00BA7AEC" w:rsidP="00BA7AEC">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Il monitoraggio del Piano Integrato di Attività e Organizzazione (PIAO), ai sensi dell’art. 6, comma 3 del decreto legge 9 giugno 2021, n. 80, convertito, con modificazioni, in legge 6 agosto 2021, n. 113, nonché delle disposizioni di cui all’art. 5, del Decreto del Ministro per la Pubblica Amministrazione concernente la definizione del contenuto del Piano Integrato di Attività e Organizzazione (PIAO) sarà effettuato:</w:t>
            </w:r>
          </w:p>
          <w:p w:rsidR="00BA7AEC" w:rsidRPr="00DA61C8" w:rsidRDefault="00BA7AEC" w:rsidP="00BA7AEC">
            <w:pPr>
              <w:pStyle w:val="Paragrafoelenco"/>
              <w:numPr>
                <w:ilvl w:val="0"/>
                <w:numId w:val="2"/>
              </w:numPr>
              <w:autoSpaceDE w:val="0"/>
              <w:autoSpaceDN w:val="0"/>
              <w:adjustRightInd w:val="0"/>
              <w:jc w:val="both"/>
              <w:rPr>
                <w:rFonts w:ascii="TimesNewRomanPSMT" w:hAnsi="TimesNewRomanPSMT" w:cs="TimesNewRomanPSMT"/>
                <w:szCs w:val="24"/>
              </w:rPr>
            </w:pPr>
            <w:r w:rsidRPr="00DA61C8">
              <w:rPr>
                <w:rFonts w:ascii="TimesNewRomanPSMT" w:hAnsi="TimesNewRomanPSMT" w:cs="TimesNewRomanPSMT"/>
                <w:szCs w:val="24"/>
              </w:rPr>
              <w:t xml:space="preserve">secondo le modalità stabilite dagli articoli 6 e 10, comma 1, </w:t>
            </w:r>
            <w:proofErr w:type="spellStart"/>
            <w:r w:rsidRPr="00DA61C8">
              <w:rPr>
                <w:rFonts w:ascii="TimesNewRomanPSMT" w:hAnsi="TimesNewRomanPSMT" w:cs="TimesNewRomanPSMT"/>
                <w:szCs w:val="24"/>
              </w:rPr>
              <w:t>lett</w:t>
            </w:r>
            <w:proofErr w:type="spellEnd"/>
            <w:r w:rsidRPr="00DA61C8">
              <w:rPr>
                <w:rFonts w:ascii="TimesNewRomanPSMT" w:hAnsi="TimesNewRomanPSMT" w:cs="TimesNewRomanPSMT"/>
                <w:szCs w:val="24"/>
              </w:rPr>
              <w:t xml:space="preserve">. b) del decreto legislativo 27 ottobre 2009, n. 150, per quanto attiene alle sottosezioni “Valore pubblico” </w:t>
            </w:r>
            <w:proofErr w:type="gramStart"/>
            <w:r w:rsidRPr="00DA61C8">
              <w:rPr>
                <w:rFonts w:ascii="TimesNewRomanPSMT" w:hAnsi="TimesNewRomanPSMT" w:cs="TimesNewRomanPSMT"/>
                <w:szCs w:val="24"/>
              </w:rPr>
              <w:t>e “</w:t>
            </w:r>
            <w:proofErr w:type="gramEnd"/>
            <w:r w:rsidRPr="00DA61C8">
              <w:rPr>
                <w:rFonts w:ascii="TimesNewRomanPSMT" w:hAnsi="TimesNewRomanPSMT" w:cs="TimesNewRomanPSMT"/>
                <w:szCs w:val="24"/>
              </w:rPr>
              <w:t xml:space="preserve">Performance”; </w:t>
            </w:r>
          </w:p>
          <w:p w:rsidR="00BA7AEC" w:rsidRPr="00DA61C8" w:rsidRDefault="00BA7AEC" w:rsidP="00BA7AEC">
            <w:pPr>
              <w:pStyle w:val="Paragrafoelenco"/>
              <w:numPr>
                <w:ilvl w:val="0"/>
                <w:numId w:val="2"/>
              </w:numPr>
              <w:autoSpaceDE w:val="0"/>
              <w:autoSpaceDN w:val="0"/>
              <w:adjustRightInd w:val="0"/>
              <w:jc w:val="both"/>
              <w:rPr>
                <w:rFonts w:ascii="TimesNewRomanPSMT" w:hAnsi="TimesNewRomanPSMT" w:cs="TimesNewRomanPSMT"/>
                <w:szCs w:val="24"/>
              </w:rPr>
            </w:pPr>
            <w:r w:rsidRPr="00DA61C8">
              <w:rPr>
                <w:rFonts w:ascii="TimesNewRomanPSMT" w:hAnsi="TimesNewRomanPSMT" w:cs="TimesNewRomanPSMT"/>
                <w:szCs w:val="24"/>
              </w:rPr>
              <w:t>secondo le modalità definite dall’ANAC, relativamente alla sottosezione “Rischi corruttivi e trasparenza”;</w:t>
            </w:r>
          </w:p>
          <w:p w:rsidR="00BA7AEC" w:rsidRDefault="00BA7AEC" w:rsidP="00BA7AEC">
            <w:pPr>
              <w:pStyle w:val="Paragrafoelenco"/>
              <w:numPr>
                <w:ilvl w:val="0"/>
                <w:numId w:val="2"/>
              </w:numPr>
              <w:autoSpaceDE w:val="0"/>
              <w:autoSpaceDN w:val="0"/>
              <w:adjustRightInd w:val="0"/>
              <w:jc w:val="both"/>
              <w:rPr>
                <w:rFonts w:ascii="TimesNewRomanPSMT" w:hAnsi="TimesNewRomanPSMT" w:cs="TimesNewRomanPSMT"/>
                <w:sz w:val="24"/>
                <w:szCs w:val="24"/>
              </w:rPr>
            </w:pPr>
            <w:r w:rsidRPr="00DA61C8">
              <w:rPr>
                <w:rFonts w:ascii="TimesNewRomanPSMT" w:hAnsi="TimesNewRomanPSMT" w:cs="TimesNewRomanPSMT"/>
                <w:szCs w:val="24"/>
              </w:rPr>
              <w:t xml:space="preserve">su </w:t>
            </w:r>
            <w:r w:rsidRPr="00DA61C8">
              <w:rPr>
                <w:rFonts w:ascii="TimesNewRomanPSMT" w:hAnsi="TimesNewRomanPSMT" w:cs="TimesNewRomanPSMT"/>
                <w:sz w:val="24"/>
                <w:szCs w:val="24"/>
              </w:rPr>
              <w:t>base triennale dall’Organismo di Valutazione della performance di cui all’articolo 14 del decreto legislativo 27 ottobre 2009, n. 150 relativamente alla Sezione “Organizzazione e capitale umano”, con riferimento alla coerenza con gli obiettivi di performance.</w:t>
            </w:r>
          </w:p>
          <w:p w:rsidR="00BA7AEC" w:rsidRDefault="00BA7AEC" w:rsidP="00BA7AEC">
            <w:pPr>
              <w:autoSpaceDE w:val="0"/>
              <w:autoSpaceDN w:val="0"/>
              <w:adjustRightInd w:val="0"/>
              <w:jc w:val="both"/>
              <w:rPr>
                <w:rFonts w:ascii="TimesNewRomanPSMT" w:hAnsi="TimesNewRomanPSMT" w:cs="TimesNewRomanPSMT"/>
                <w:sz w:val="24"/>
                <w:szCs w:val="24"/>
              </w:rPr>
            </w:pPr>
          </w:p>
          <w:p w:rsidR="00BA7AEC" w:rsidRDefault="00BA7AEC" w:rsidP="00BA7AEC">
            <w:pPr>
              <w:pStyle w:val="Corpotesto"/>
              <w:spacing w:before="118" w:line="278" w:lineRule="auto"/>
              <w:ind w:right="107"/>
            </w:pPr>
            <w:r>
              <w:t>Si riporta di seguito un quadro sinottico che</w:t>
            </w:r>
            <w:r>
              <w:rPr>
                <w:spacing w:val="1"/>
              </w:rPr>
              <w:t xml:space="preserve"> </w:t>
            </w:r>
            <w:r>
              <w:t>sintetizza i principali strumenti di monitoraggio che la normativa prevede per ciascuna Sezione e</w:t>
            </w:r>
            <w:r>
              <w:rPr>
                <w:spacing w:val="1"/>
              </w:rPr>
              <w:t xml:space="preserve"> </w:t>
            </w:r>
            <w:r>
              <w:t>sottosezione</w:t>
            </w:r>
            <w:r>
              <w:rPr>
                <w:spacing w:val="-2"/>
              </w:rPr>
              <w:t xml:space="preserve"> </w:t>
            </w:r>
            <w:r>
              <w:t>di</w:t>
            </w:r>
            <w:r>
              <w:rPr>
                <w:spacing w:val="-1"/>
              </w:rPr>
              <w:t xml:space="preserve"> </w:t>
            </w:r>
            <w:r>
              <w:t>cui</w:t>
            </w:r>
            <w:r>
              <w:rPr>
                <w:spacing w:val="-1"/>
              </w:rPr>
              <w:t xml:space="preserve"> </w:t>
            </w:r>
            <w:r>
              <w:t>si compone</w:t>
            </w:r>
            <w:r>
              <w:rPr>
                <w:spacing w:val="-1"/>
              </w:rPr>
              <w:t xml:space="preserve"> </w:t>
            </w:r>
            <w:r>
              <w:t>il PIAO:</w:t>
            </w:r>
          </w:p>
          <w:p w:rsidR="00BA7AEC" w:rsidRDefault="00BA7AEC" w:rsidP="00BA7AEC">
            <w:pPr>
              <w:autoSpaceDE w:val="0"/>
              <w:autoSpaceDN w:val="0"/>
              <w:adjustRightInd w:val="0"/>
              <w:jc w:val="both"/>
              <w:rPr>
                <w:rFonts w:ascii="Arial" w:hAnsi="Arial" w:cs="Arial"/>
              </w:rPr>
            </w:pPr>
          </w:p>
        </w:tc>
      </w:tr>
    </w:tbl>
    <w:tbl>
      <w:tblPr>
        <w:tblStyle w:val="TableNormal"/>
        <w:tblW w:w="97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8"/>
        <w:gridCol w:w="2923"/>
        <w:gridCol w:w="1987"/>
        <w:gridCol w:w="1977"/>
      </w:tblGrid>
      <w:tr w:rsidR="001168CB" w:rsidTr="001168CB">
        <w:trPr>
          <w:trHeight w:val="647"/>
        </w:trPr>
        <w:tc>
          <w:tcPr>
            <w:tcW w:w="2868" w:type="dxa"/>
            <w:shd w:val="clear" w:color="auto" w:fill="D9D9D9"/>
          </w:tcPr>
          <w:p w:rsidR="001168CB" w:rsidRDefault="001168CB" w:rsidP="00E13184">
            <w:pPr>
              <w:pStyle w:val="TableParagraph"/>
              <w:spacing w:line="276" w:lineRule="auto"/>
              <w:ind w:left="1122" w:hanging="1012"/>
              <w:rPr>
                <w:b/>
                <w:sz w:val="20"/>
              </w:rPr>
            </w:pPr>
            <w:r>
              <w:rPr>
                <w:b/>
                <w:spacing w:val="-1"/>
                <w:sz w:val="20"/>
              </w:rPr>
              <w:t>SEZIONE/SOTTOSEZIONE</w:t>
            </w:r>
            <w:r>
              <w:rPr>
                <w:b/>
                <w:spacing w:val="-47"/>
                <w:sz w:val="20"/>
              </w:rPr>
              <w:t xml:space="preserve"> </w:t>
            </w:r>
            <w:r>
              <w:rPr>
                <w:b/>
                <w:sz w:val="20"/>
              </w:rPr>
              <w:t>PIAO</w:t>
            </w:r>
          </w:p>
        </w:tc>
        <w:tc>
          <w:tcPr>
            <w:tcW w:w="2923" w:type="dxa"/>
            <w:shd w:val="clear" w:color="auto" w:fill="D9D9D9"/>
          </w:tcPr>
          <w:p w:rsidR="001168CB" w:rsidRDefault="001168CB" w:rsidP="00E13184">
            <w:pPr>
              <w:pStyle w:val="TableParagraph"/>
              <w:spacing w:line="276" w:lineRule="auto"/>
              <w:ind w:left="620" w:right="584" w:firstLine="250"/>
              <w:rPr>
                <w:b/>
                <w:sz w:val="20"/>
              </w:rPr>
            </w:pPr>
            <w:r>
              <w:rPr>
                <w:b/>
                <w:sz w:val="20"/>
              </w:rPr>
              <w:t>MODALITA’</w:t>
            </w:r>
            <w:r>
              <w:rPr>
                <w:b/>
                <w:spacing w:val="1"/>
                <w:sz w:val="20"/>
              </w:rPr>
              <w:t xml:space="preserve"> </w:t>
            </w:r>
            <w:r>
              <w:rPr>
                <w:b/>
                <w:sz w:val="20"/>
              </w:rPr>
              <w:t>MONITORAGGIO</w:t>
            </w:r>
          </w:p>
        </w:tc>
        <w:tc>
          <w:tcPr>
            <w:tcW w:w="1987" w:type="dxa"/>
            <w:shd w:val="clear" w:color="auto" w:fill="D9D9D9"/>
          </w:tcPr>
          <w:p w:rsidR="001168CB" w:rsidRDefault="001168CB" w:rsidP="00E13184">
            <w:pPr>
              <w:pStyle w:val="TableParagraph"/>
              <w:spacing w:line="276" w:lineRule="auto"/>
              <w:ind w:left="266" w:right="189" w:hanging="48"/>
              <w:rPr>
                <w:b/>
                <w:sz w:val="20"/>
              </w:rPr>
            </w:pPr>
            <w:r>
              <w:rPr>
                <w:b/>
                <w:sz w:val="20"/>
              </w:rPr>
              <w:t>NORMATIVA DI</w:t>
            </w:r>
            <w:r>
              <w:rPr>
                <w:b/>
                <w:spacing w:val="-48"/>
                <w:sz w:val="20"/>
              </w:rPr>
              <w:t xml:space="preserve"> </w:t>
            </w:r>
            <w:r>
              <w:rPr>
                <w:b/>
                <w:sz w:val="20"/>
              </w:rPr>
              <w:t>RIFERIMENTO</w:t>
            </w:r>
          </w:p>
        </w:tc>
        <w:tc>
          <w:tcPr>
            <w:tcW w:w="1977" w:type="dxa"/>
            <w:shd w:val="clear" w:color="auto" w:fill="D9D9D9"/>
          </w:tcPr>
          <w:p w:rsidR="001168CB" w:rsidRDefault="001168CB" w:rsidP="00E13184">
            <w:pPr>
              <w:pStyle w:val="TableParagraph"/>
              <w:ind w:left="441"/>
              <w:rPr>
                <w:b/>
                <w:sz w:val="20"/>
              </w:rPr>
            </w:pPr>
            <w:r>
              <w:rPr>
                <w:b/>
                <w:sz w:val="20"/>
              </w:rPr>
              <w:t>SCADENZA</w:t>
            </w:r>
          </w:p>
        </w:tc>
      </w:tr>
      <w:tr w:rsidR="001168CB" w:rsidTr="001168CB">
        <w:trPr>
          <w:trHeight w:val="383"/>
        </w:trPr>
        <w:tc>
          <w:tcPr>
            <w:tcW w:w="9755" w:type="dxa"/>
            <w:gridSpan w:val="4"/>
            <w:shd w:val="clear" w:color="auto" w:fill="D9D9D9"/>
          </w:tcPr>
          <w:p w:rsidR="001168CB" w:rsidRDefault="001168CB" w:rsidP="00E13184">
            <w:pPr>
              <w:pStyle w:val="TableParagraph"/>
              <w:ind w:left="1268"/>
              <w:rPr>
                <w:b/>
                <w:sz w:val="20"/>
              </w:rPr>
            </w:pPr>
            <w:r>
              <w:rPr>
                <w:b/>
                <w:sz w:val="20"/>
              </w:rPr>
              <w:t>2.</w:t>
            </w:r>
            <w:r>
              <w:rPr>
                <w:b/>
                <w:spacing w:val="-3"/>
                <w:sz w:val="20"/>
              </w:rPr>
              <w:t xml:space="preserve"> </w:t>
            </w:r>
            <w:r>
              <w:rPr>
                <w:b/>
                <w:sz w:val="20"/>
              </w:rPr>
              <w:t>SEZIONE</w:t>
            </w:r>
            <w:r>
              <w:rPr>
                <w:b/>
                <w:spacing w:val="-3"/>
                <w:sz w:val="20"/>
              </w:rPr>
              <w:t xml:space="preserve"> </w:t>
            </w:r>
            <w:r>
              <w:rPr>
                <w:b/>
                <w:sz w:val="20"/>
              </w:rPr>
              <w:t>2:</w:t>
            </w:r>
            <w:r>
              <w:rPr>
                <w:b/>
                <w:spacing w:val="-3"/>
                <w:sz w:val="20"/>
              </w:rPr>
              <w:t xml:space="preserve"> </w:t>
            </w:r>
            <w:r>
              <w:rPr>
                <w:b/>
                <w:sz w:val="20"/>
              </w:rPr>
              <w:t>VALORE</w:t>
            </w:r>
            <w:r>
              <w:rPr>
                <w:b/>
                <w:spacing w:val="-3"/>
                <w:sz w:val="20"/>
              </w:rPr>
              <w:t xml:space="preserve"> </w:t>
            </w:r>
            <w:r>
              <w:rPr>
                <w:b/>
                <w:sz w:val="20"/>
              </w:rPr>
              <w:t>PUBBLICO,</w:t>
            </w:r>
            <w:r>
              <w:rPr>
                <w:b/>
                <w:spacing w:val="-3"/>
                <w:sz w:val="20"/>
              </w:rPr>
              <w:t xml:space="preserve"> </w:t>
            </w:r>
            <w:r>
              <w:rPr>
                <w:b/>
                <w:sz w:val="20"/>
              </w:rPr>
              <w:t>PERFORMANCE</w:t>
            </w:r>
            <w:r>
              <w:rPr>
                <w:b/>
                <w:spacing w:val="-3"/>
                <w:sz w:val="20"/>
              </w:rPr>
              <w:t xml:space="preserve"> </w:t>
            </w:r>
            <w:r>
              <w:rPr>
                <w:b/>
                <w:sz w:val="20"/>
              </w:rPr>
              <w:t>E</w:t>
            </w:r>
            <w:r>
              <w:rPr>
                <w:b/>
                <w:spacing w:val="-3"/>
                <w:sz w:val="20"/>
              </w:rPr>
              <w:t xml:space="preserve"> </w:t>
            </w:r>
            <w:r>
              <w:rPr>
                <w:b/>
                <w:sz w:val="20"/>
              </w:rPr>
              <w:t>ANTICORRUZIONE</w:t>
            </w:r>
          </w:p>
        </w:tc>
      </w:tr>
      <w:tr w:rsidR="001168CB" w:rsidTr="001168CB">
        <w:trPr>
          <w:trHeight w:val="253"/>
        </w:trPr>
        <w:tc>
          <w:tcPr>
            <w:tcW w:w="2868" w:type="dxa"/>
            <w:tcBorders>
              <w:bottom w:val="nil"/>
            </w:tcBorders>
          </w:tcPr>
          <w:p w:rsidR="001168CB" w:rsidRDefault="001168CB" w:rsidP="00E13184">
            <w:pPr>
              <w:pStyle w:val="TableParagraph"/>
              <w:ind w:left="0"/>
              <w:rPr>
                <w:sz w:val="18"/>
              </w:rPr>
            </w:pPr>
          </w:p>
        </w:tc>
        <w:tc>
          <w:tcPr>
            <w:tcW w:w="2923" w:type="dxa"/>
            <w:tcBorders>
              <w:bottom w:val="nil"/>
            </w:tcBorders>
          </w:tcPr>
          <w:p w:rsidR="001168CB" w:rsidRDefault="001168CB" w:rsidP="00E13184">
            <w:pPr>
              <w:pStyle w:val="TableParagraph"/>
              <w:tabs>
                <w:tab w:val="left" w:pos="1439"/>
                <w:tab w:val="left" w:pos="2057"/>
                <w:tab w:val="left" w:pos="2664"/>
              </w:tabs>
              <w:ind w:left="109"/>
              <w:rPr>
                <w:sz w:val="20"/>
              </w:rPr>
            </w:pPr>
            <w:proofErr w:type="spellStart"/>
            <w:r>
              <w:rPr>
                <w:sz w:val="20"/>
              </w:rPr>
              <w:t>Monitoraggio</w:t>
            </w:r>
            <w:proofErr w:type="spellEnd"/>
            <w:r>
              <w:rPr>
                <w:sz w:val="20"/>
              </w:rPr>
              <w:tab/>
            </w:r>
            <w:proofErr w:type="spellStart"/>
            <w:r>
              <w:rPr>
                <w:sz w:val="20"/>
              </w:rPr>
              <w:t>sullo</w:t>
            </w:r>
            <w:proofErr w:type="spellEnd"/>
            <w:r>
              <w:rPr>
                <w:sz w:val="20"/>
              </w:rPr>
              <w:tab/>
            </w:r>
            <w:proofErr w:type="spellStart"/>
            <w:r>
              <w:rPr>
                <w:sz w:val="20"/>
              </w:rPr>
              <w:t>stato</w:t>
            </w:r>
            <w:proofErr w:type="spellEnd"/>
            <w:r>
              <w:rPr>
                <w:sz w:val="20"/>
              </w:rPr>
              <w:tab/>
              <w:t>di</w:t>
            </w:r>
          </w:p>
        </w:tc>
        <w:tc>
          <w:tcPr>
            <w:tcW w:w="1987" w:type="dxa"/>
            <w:tcBorders>
              <w:bottom w:val="nil"/>
            </w:tcBorders>
          </w:tcPr>
          <w:p w:rsidR="001168CB" w:rsidRDefault="001168CB" w:rsidP="00E13184">
            <w:pPr>
              <w:pStyle w:val="TableParagraph"/>
              <w:rPr>
                <w:sz w:val="20"/>
              </w:rPr>
            </w:pPr>
            <w:r>
              <w:rPr>
                <w:sz w:val="20"/>
              </w:rPr>
              <w:t>Art.</w:t>
            </w:r>
            <w:r>
              <w:rPr>
                <w:spacing w:val="45"/>
                <w:sz w:val="20"/>
              </w:rPr>
              <w:t xml:space="preserve"> </w:t>
            </w:r>
            <w:r>
              <w:rPr>
                <w:sz w:val="20"/>
              </w:rPr>
              <w:t>147-ter</w:t>
            </w:r>
            <w:r>
              <w:rPr>
                <w:spacing w:val="92"/>
                <w:sz w:val="20"/>
              </w:rPr>
              <w:t xml:space="preserve"> </w:t>
            </w:r>
            <w:r>
              <w:rPr>
                <w:sz w:val="20"/>
              </w:rPr>
              <w:t>del</w:t>
            </w:r>
            <w:r>
              <w:rPr>
                <w:spacing w:val="94"/>
                <w:sz w:val="20"/>
              </w:rPr>
              <w:t xml:space="preserve"> </w:t>
            </w:r>
            <w:r>
              <w:rPr>
                <w:sz w:val="20"/>
              </w:rPr>
              <w:t>D.</w:t>
            </w:r>
          </w:p>
        </w:tc>
        <w:tc>
          <w:tcPr>
            <w:tcW w:w="1977" w:type="dxa"/>
            <w:tcBorders>
              <w:bottom w:val="nil"/>
            </w:tcBorders>
          </w:tcPr>
          <w:p w:rsidR="001168CB" w:rsidRDefault="001168CB" w:rsidP="00E13184">
            <w:pPr>
              <w:pStyle w:val="TableParagraph"/>
              <w:ind w:left="0"/>
              <w:rPr>
                <w:sz w:val="18"/>
              </w:rPr>
            </w:pPr>
          </w:p>
        </w:tc>
      </w:tr>
      <w:tr w:rsidR="001168CB" w:rsidTr="001168CB">
        <w:trPr>
          <w:trHeight w:val="266"/>
        </w:trPr>
        <w:tc>
          <w:tcPr>
            <w:tcW w:w="2868" w:type="dxa"/>
            <w:tcBorders>
              <w:top w:val="nil"/>
              <w:bottom w:val="nil"/>
            </w:tcBorders>
          </w:tcPr>
          <w:p w:rsidR="001168CB" w:rsidRDefault="001168CB" w:rsidP="00E13184">
            <w:pPr>
              <w:pStyle w:val="TableParagraph"/>
              <w:ind w:left="0"/>
              <w:rPr>
                <w:sz w:val="18"/>
              </w:rPr>
            </w:pPr>
          </w:p>
        </w:tc>
        <w:tc>
          <w:tcPr>
            <w:tcW w:w="2923" w:type="dxa"/>
            <w:tcBorders>
              <w:top w:val="nil"/>
              <w:bottom w:val="nil"/>
            </w:tcBorders>
          </w:tcPr>
          <w:p w:rsidR="001168CB" w:rsidRDefault="001168CB" w:rsidP="00E13184">
            <w:pPr>
              <w:pStyle w:val="TableParagraph"/>
              <w:tabs>
                <w:tab w:val="left" w:pos="1341"/>
                <w:tab w:val="left" w:pos="2151"/>
              </w:tabs>
              <w:spacing w:before="15"/>
              <w:ind w:left="109"/>
              <w:rPr>
                <w:sz w:val="20"/>
              </w:rPr>
            </w:pPr>
            <w:proofErr w:type="spellStart"/>
            <w:r>
              <w:rPr>
                <w:sz w:val="20"/>
              </w:rPr>
              <w:t>attuazione</w:t>
            </w:r>
            <w:proofErr w:type="spellEnd"/>
            <w:r>
              <w:rPr>
                <w:sz w:val="20"/>
              </w:rPr>
              <w:tab/>
            </w:r>
            <w:proofErr w:type="spellStart"/>
            <w:r>
              <w:rPr>
                <w:sz w:val="20"/>
              </w:rPr>
              <w:t>degli</w:t>
            </w:r>
            <w:proofErr w:type="spellEnd"/>
            <w:r>
              <w:rPr>
                <w:sz w:val="20"/>
              </w:rPr>
              <w:tab/>
            </w:r>
            <w:proofErr w:type="spellStart"/>
            <w:r>
              <w:rPr>
                <w:sz w:val="20"/>
              </w:rPr>
              <w:t>obiettivi</w:t>
            </w:r>
            <w:proofErr w:type="spellEnd"/>
          </w:p>
        </w:tc>
        <w:tc>
          <w:tcPr>
            <w:tcW w:w="1987" w:type="dxa"/>
            <w:tcBorders>
              <w:top w:val="nil"/>
              <w:bottom w:val="nil"/>
            </w:tcBorders>
          </w:tcPr>
          <w:p w:rsidR="001168CB" w:rsidRDefault="001168CB" w:rsidP="00E13184">
            <w:pPr>
              <w:pStyle w:val="TableParagraph"/>
              <w:spacing w:before="15"/>
              <w:rPr>
                <w:sz w:val="20"/>
              </w:rPr>
            </w:pPr>
            <w:proofErr w:type="spellStart"/>
            <w:r>
              <w:rPr>
                <w:sz w:val="20"/>
              </w:rPr>
              <w:t>Lgs</w:t>
            </w:r>
            <w:proofErr w:type="spellEnd"/>
            <w:r>
              <w:rPr>
                <w:sz w:val="20"/>
              </w:rPr>
              <w:t>.</w:t>
            </w:r>
            <w:r>
              <w:rPr>
                <w:spacing w:val="-7"/>
                <w:sz w:val="20"/>
              </w:rPr>
              <w:t xml:space="preserve"> </w:t>
            </w:r>
            <w:r>
              <w:rPr>
                <w:sz w:val="20"/>
              </w:rPr>
              <w:t>n.</w:t>
            </w:r>
            <w:r>
              <w:rPr>
                <w:spacing w:val="-6"/>
                <w:sz w:val="20"/>
              </w:rPr>
              <w:t xml:space="preserve"> </w:t>
            </w:r>
            <w:r>
              <w:rPr>
                <w:sz w:val="20"/>
              </w:rPr>
              <w:t>267/2000</w:t>
            </w:r>
            <w:r>
              <w:rPr>
                <w:spacing w:val="-6"/>
                <w:sz w:val="20"/>
              </w:rPr>
              <w:t xml:space="preserve"> </w:t>
            </w:r>
            <w:r>
              <w:rPr>
                <w:sz w:val="20"/>
              </w:rPr>
              <w:t>e</w:t>
            </w:r>
            <w:r>
              <w:rPr>
                <w:spacing w:val="-6"/>
                <w:sz w:val="20"/>
              </w:rPr>
              <w:t xml:space="preserve"> </w:t>
            </w:r>
            <w:r>
              <w:rPr>
                <w:sz w:val="20"/>
              </w:rPr>
              <w:t>del</w:t>
            </w:r>
          </w:p>
        </w:tc>
        <w:tc>
          <w:tcPr>
            <w:tcW w:w="1977" w:type="dxa"/>
            <w:tcBorders>
              <w:top w:val="nil"/>
              <w:bottom w:val="nil"/>
            </w:tcBorders>
          </w:tcPr>
          <w:p w:rsidR="001168CB" w:rsidRDefault="001168CB" w:rsidP="00E13184">
            <w:pPr>
              <w:pStyle w:val="TableParagraph"/>
              <w:ind w:left="0"/>
              <w:rPr>
                <w:sz w:val="18"/>
              </w:rPr>
            </w:pPr>
          </w:p>
        </w:tc>
      </w:tr>
      <w:tr w:rsidR="001168CB" w:rsidTr="001168CB">
        <w:trPr>
          <w:trHeight w:val="263"/>
        </w:trPr>
        <w:tc>
          <w:tcPr>
            <w:tcW w:w="2868" w:type="dxa"/>
            <w:tcBorders>
              <w:top w:val="nil"/>
              <w:bottom w:val="nil"/>
            </w:tcBorders>
          </w:tcPr>
          <w:p w:rsidR="001168CB" w:rsidRDefault="001168CB" w:rsidP="00E13184">
            <w:pPr>
              <w:pStyle w:val="TableParagraph"/>
              <w:spacing w:before="13"/>
              <w:rPr>
                <w:b/>
                <w:sz w:val="20"/>
              </w:rPr>
            </w:pPr>
            <w:r>
              <w:rPr>
                <w:b/>
                <w:sz w:val="20"/>
              </w:rPr>
              <w:t>2.1</w:t>
            </w:r>
            <w:r>
              <w:rPr>
                <w:b/>
                <w:spacing w:val="-3"/>
                <w:sz w:val="20"/>
              </w:rPr>
              <w:t xml:space="preserve"> </w:t>
            </w:r>
            <w:proofErr w:type="spellStart"/>
            <w:r>
              <w:rPr>
                <w:b/>
                <w:sz w:val="20"/>
              </w:rPr>
              <w:t>Valore</w:t>
            </w:r>
            <w:proofErr w:type="spellEnd"/>
            <w:r>
              <w:rPr>
                <w:b/>
                <w:spacing w:val="-2"/>
                <w:sz w:val="20"/>
              </w:rPr>
              <w:t xml:space="preserve"> </w:t>
            </w:r>
            <w:proofErr w:type="spellStart"/>
            <w:r>
              <w:rPr>
                <w:b/>
                <w:sz w:val="20"/>
              </w:rPr>
              <w:t>pubblico</w:t>
            </w:r>
            <w:proofErr w:type="spellEnd"/>
          </w:p>
        </w:tc>
        <w:tc>
          <w:tcPr>
            <w:tcW w:w="2923" w:type="dxa"/>
            <w:tcBorders>
              <w:top w:val="nil"/>
              <w:bottom w:val="nil"/>
            </w:tcBorders>
          </w:tcPr>
          <w:p w:rsidR="001168CB" w:rsidRDefault="001168CB" w:rsidP="00E13184">
            <w:pPr>
              <w:pStyle w:val="TableParagraph"/>
              <w:tabs>
                <w:tab w:val="left" w:pos="1153"/>
                <w:tab w:val="left" w:pos="1553"/>
                <w:tab w:val="left" w:pos="2574"/>
              </w:tabs>
              <w:spacing w:before="13"/>
              <w:ind w:left="109"/>
              <w:rPr>
                <w:sz w:val="20"/>
              </w:rPr>
            </w:pPr>
            <w:proofErr w:type="spellStart"/>
            <w:r>
              <w:rPr>
                <w:sz w:val="20"/>
              </w:rPr>
              <w:t>strategici</w:t>
            </w:r>
            <w:proofErr w:type="spellEnd"/>
            <w:r>
              <w:rPr>
                <w:sz w:val="20"/>
              </w:rPr>
              <w:tab/>
              <w:t>e</w:t>
            </w:r>
            <w:r>
              <w:rPr>
                <w:sz w:val="20"/>
              </w:rPr>
              <w:tab/>
            </w:r>
            <w:proofErr w:type="spellStart"/>
            <w:r>
              <w:rPr>
                <w:sz w:val="20"/>
              </w:rPr>
              <w:t>operativi</w:t>
            </w:r>
            <w:proofErr w:type="spellEnd"/>
            <w:r>
              <w:rPr>
                <w:sz w:val="20"/>
              </w:rPr>
              <w:tab/>
              <w:t>del</w:t>
            </w:r>
          </w:p>
        </w:tc>
        <w:tc>
          <w:tcPr>
            <w:tcW w:w="1987" w:type="dxa"/>
            <w:tcBorders>
              <w:top w:val="nil"/>
              <w:bottom w:val="nil"/>
            </w:tcBorders>
          </w:tcPr>
          <w:p w:rsidR="001168CB" w:rsidRDefault="001168CB" w:rsidP="00E13184">
            <w:pPr>
              <w:pStyle w:val="TableParagraph"/>
              <w:tabs>
                <w:tab w:val="left" w:pos="1645"/>
              </w:tabs>
              <w:spacing w:before="13"/>
              <w:rPr>
                <w:sz w:val="20"/>
              </w:rPr>
            </w:pPr>
            <w:proofErr w:type="spellStart"/>
            <w:r>
              <w:rPr>
                <w:sz w:val="20"/>
              </w:rPr>
              <w:t>regolamento</w:t>
            </w:r>
            <w:proofErr w:type="spellEnd"/>
            <w:r>
              <w:rPr>
                <w:sz w:val="20"/>
              </w:rPr>
              <w:tab/>
              <w:t>sui</w:t>
            </w:r>
          </w:p>
        </w:tc>
        <w:tc>
          <w:tcPr>
            <w:tcW w:w="1977" w:type="dxa"/>
            <w:tcBorders>
              <w:top w:val="nil"/>
              <w:bottom w:val="nil"/>
            </w:tcBorders>
          </w:tcPr>
          <w:p w:rsidR="001168CB" w:rsidRDefault="001168CB" w:rsidP="00E13184">
            <w:pPr>
              <w:pStyle w:val="TableParagraph"/>
              <w:spacing w:before="13"/>
              <w:rPr>
                <w:sz w:val="20"/>
              </w:rPr>
            </w:pPr>
            <w:proofErr w:type="spellStart"/>
            <w:r>
              <w:rPr>
                <w:sz w:val="20"/>
              </w:rPr>
              <w:t>Annuale</w:t>
            </w:r>
            <w:proofErr w:type="spellEnd"/>
          </w:p>
        </w:tc>
      </w:tr>
      <w:tr w:rsidR="001168CB" w:rsidTr="001168CB">
        <w:trPr>
          <w:trHeight w:val="263"/>
        </w:trPr>
        <w:tc>
          <w:tcPr>
            <w:tcW w:w="2868" w:type="dxa"/>
            <w:tcBorders>
              <w:top w:val="nil"/>
              <w:bottom w:val="nil"/>
            </w:tcBorders>
          </w:tcPr>
          <w:p w:rsidR="001168CB" w:rsidRDefault="001168CB" w:rsidP="00E13184">
            <w:pPr>
              <w:pStyle w:val="TableParagraph"/>
              <w:ind w:left="0"/>
              <w:rPr>
                <w:sz w:val="18"/>
              </w:rPr>
            </w:pPr>
          </w:p>
        </w:tc>
        <w:tc>
          <w:tcPr>
            <w:tcW w:w="2923" w:type="dxa"/>
            <w:tcBorders>
              <w:top w:val="nil"/>
              <w:bottom w:val="nil"/>
            </w:tcBorders>
          </w:tcPr>
          <w:p w:rsidR="001168CB" w:rsidRDefault="001168CB" w:rsidP="00E13184">
            <w:pPr>
              <w:pStyle w:val="TableParagraph"/>
              <w:tabs>
                <w:tab w:val="left" w:pos="1608"/>
                <w:tab w:val="left" w:pos="2663"/>
              </w:tabs>
              <w:spacing w:before="13"/>
              <w:ind w:left="109"/>
              <w:rPr>
                <w:sz w:val="20"/>
              </w:rPr>
            </w:pPr>
            <w:proofErr w:type="spellStart"/>
            <w:r>
              <w:rPr>
                <w:sz w:val="20"/>
              </w:rPr>
              <w:t>Documento</w:t>
            </w:r>
            <w:proofErr w:type="spellEnd"/>
            <w:r>
              <w:rPr>
                <w:sz w:val="20"/>
              </w:rPr>
              <w:tab/>
            </w:r>
            <w:proofErr w:type="spellStart"/>
            <w:r>
              <w:rPr>
                <w:sz w:val="20"/>
              </w:rPr>
              <w:t>Unico</w:t>
            </w:r>
            <w:proofErr w:type="spellEnd"/>
            <w:r>
              <w:rPr>
                <w:sz w:val="20"/>
              </w:rPr>
              <w:tab/>
              <w:t>di</w:t>
            </w:r>
          </w:p>
        </w:tc>
        <w:tc>
          <w:tcPr>
            <w:tcW w:w="1987" w:type="dxa"/>
            <w:tcBorders>
              <w:top w:val="nil"/>
              <w:bottom w:val="nil"/>
            </w:tcBorders>
          </w:tcPr>
          <w:p w:rsidR="001168CB" w:rsidRDefault="001168CB" w:rsidP="00E13184">
            <w:pPr>
              <w:pStyle w:val="TableParagraph"/>
              <w:spacing w:before="13"/>
              <w:rPr>
                <w:sz w:val="20"/>
              </w:rPr>
            </w:pPr>
            <w:r>
              <w:rPr>
                <w:sz w:val="20"/>
              </w:rPr>
              <w:t>“</w:t>
            </w:r>
            <w:proofErr w:type="spellStart"/>
            <w:r>
              <w:rPr>
                <w:sz w:val="20"/>
              </w:rPr>
              <w:t>Controlli</w:t>
            </w:r>
            <w:proofErr w:type="spellEnd"/>
            <w:r>
              <w:rPr>
                <w:spacing w:val="42"/>
                <w:sz w:val="20"/>
              </w:rPr>
              <w:t xml:space="preserve"> </w:t>
            </w:r>
            <w:proofErr w:type="spellStart"/>
            <w:r>
              <w:rPr>
                <w:sz w:val="20"/>
              </w:rPr>
              <w:t>interni</w:t>
            </w:r>
            <w:proofErr w:type="spellEnd"/>
            <w:r>
              <w:rPr>
                <w:sz w:val="20"/>
              </w:rPr>
              <w:t>”</w:t>
            </w:r>
            <w:r>
              <w:rPr>
                <w:spacing w:val="43"/>
                <w:sz w:val="20"/>
              </w:rPr>
              <w:t xml:space="preserve"> </w:t>
            </w:r>
            <w:r>
              <w:rPr>
                <w:sz w:val="20"/>
              </w:rPr>
              <w:t>di</w:t>
            </w:r>
          </w:p>
        </w:tc>
        <w:tc>
          <w:tcPr>
            <w:tcW w:w="1977" w:type="dxa"/>
            <w:tcBorders>
              <w:top w:val="nil"/>
              <w:bottom w:val="nil"/>
            </w:tcBorders>
          </w:tcPr>
          <w:p w:rsidR="001168CB" w:rsidRDefault="001168CB" w:rsidP="00E13184">
            <w:pPr>
              <w:pStyle w:val="TableParagraph"/>
              <w:ind w:left="0"/>
              <w:rPr>
                <w:sz w:val="18"/>
              </w:rPr>
            </w:pPr>
          </w:p>
        </w:tc>
      </w:tr>
      <w:tr w:rsidR="001168CB" w:rsidTr="001168CB">
        <w:trPr>
          <w:trHeight w:val="396"/>
        </w:trPr>
        <w:tc>
          <w:tcPr>
            <w:tcW w:w="2868" w:type="dxa"/>
            <w:tcBorders>
              <w:top w:val="nil"/>
            </w:tcBorders>
          </w:tcPr>
          <w:p w:rsidR="001168CB" w:rsidRDefault="001168CB" w:rsidP="00E13184">
            <w:pPr>
              <w:pStyle w:val="TableParagraph"/>
              <w:ind w:left="0"/>
            </w:pPr>
          </w:p>
        </w:tc>
        <w:tc>
          <w:tcPr>
            <w:tcW w:w="2923" w:type="dxa"/>
            <w:tcBorders>
              <w:top w:val="nil"/>
            </w:tcBorders>
          </w:tcPr>
          <w:p w:rsidR="001168CB" w:rsidRDefault="001168CB" w:rsidP="00E13184">
            <w:pPr>
              <w:pStyle w:val="TableParagraph"/>
              <w:spacing w:before="13"/>
              <w:ind w:left="109"/>
              <w:rPr>
                <w:sz w:val="20"/>
              </w:rPr>
            </w:pPr>
            <w:proofErr w:type="spellStart"/>
            <w:r>
              <w:rPr>
                <w:sz w:val="20"/>
              </w:rPr>
              <w:t>Programmazione</w:t>
            </w:r>
            <w:proofErr w:type="spellEnd"/>
          </w:p>
        </w:tc>
        <w:tc>
          <w:tcPr>
            <w:tcW w:w="1987" w:type="dxa"/>
            <w:tcBorders>
              <w:top w:val="nil"/>
            </w:tcBorders>
          </w:tcPr>
          <w:p w:rsidR="001168CB" w:rsidRDefault="001168CB" w:rsidP="00E13184">
            <w:pPr>
              <w:pStyle w:val="TableParagraph"/>
              <w:spacing w:before="13"/>
              <w:rPr>
                <w:sz w:val="20"/>
              </w:rPr>
            </w:pPr>
            <w:proofErr w:type="spellStart"/>
            <w:r>
              <w:rPr>
                <w:sz w:val="20"/>
              </w:rPr>
              <w:t>ciascun</w:t>
            </w:r>
            <w:proofErr w:type="spellEnd"/>
            <w:r>
              <w:rPr>
                <w:spacing w:val="-2"/>
                <w:sz w:val="20"/>
              </w:rPr>
              <w:t xml:space="preserve"> </w:t>
            </w:r>
            <w:proofErr w:type="spellStart"/>
            <w:r>
              <w:rPr>
                <w:sz w:val="20"/>
              </w:rPr>
              <w:t>Ente</w:t>
            </w:r>
            <w:proofErr w:type="spellEnd"/>
          </w:p>
        </w:tc>
        <w:tc>
          <w:tcPr>
            <w:tcW w:w="1977" w:type="dxa"/>
            <w:tcBorders>
              <w:top w:val="nil"/>
            </w:tcBorders>
          </w:tcPr>
          <w:p w:rsidR="001168CB" w:rsidRDefault="001168CB" w:rsidP="00E13184">
            <w:pPr>
              <w:pStyle w:val="TableParagraph"/>
              <w:ind w:left="0"/>
            </w:pPr>
          </w:p>
        </w:tc>
      </w:tr>
      <w:tr w:rsidR="001168CB" w:rsidTr="001168CB">
        <w:trPr>
          <w:trHeight w:val="1564"/>
        </w:trPr>
        <w:tc>
          <w:tcPr>
            <w:tcW w:w="2868" w:type="dxa"/>
          </w:tcPr>
          <w:p w:rsidR="001168CB" w:rsidRDefault="001168CB" w:rsidP="00E13184">
            <w:pPr>
              <w:pStyle w:val="TableParagraph"/>
              <w:ind w:left="0"/>
              <w:rPr>
                <w:sz w:val="20"/>
              </w:rPr>
            </w:pPr>
          </w:p>
        </w:tc>
        <w:tc>
          <w:tcPr>
            <w:tcW w:w="2923" w:type="dxa"/>
          </w:tcPr>
          <w:p w:rsidR="001168CB" w:rsidRDefault="001168CB" w:rsidP="00E13184">
            <w:pPr>
              <w:pStyle w:val="TableParagraph"/>
              <w:ind w:left="0"/>
            </w:pPr>
          </w:p>
          <w:p w:rsidR="001168CB" w:rsidRDefault="001168CB" w:rsidP="00E13184">
            <w:pPr>
              <w:pStyle w:val="TableParagraph"/>
              <w:spacing w:before="3"/>
              <w:ind w:left="0"/>
              <w:rPr>
                <w:sz w:val="17"/>
              </w:rPr>
            </w:pPr>
          </w:p>
          <w:p w:rsidR="001168CB" w:rsidRDefault="001168CB" w:rsidP="00E13184">
            <w:pPr>
              <w:pStyle w:val="TableParagraph"/>
              <w:spacing w:before="1" w:line="280" w:lineRule="auto"/>
              <w:ind w:left="109"/>
              <w:rPr>
                <w:sz w:val="20"/>
              </w:rPr>
            </w:pPr>
            <w:proofErr w:type="spellStart"/>
            <w:r>
              <w:rPr>
                <w:sz w:val="20"/>
              </w:rPr>
              <w:t>Monitoraggio</w:t>
            </w:r>
            <w:proofErr w:type="spellEnd"/>
            <w:r>
              <w:rPr>
                <w:spacing w:val="26"/>
                <w:sz w:val="20"/>
              </w:rPr>
              <w:t xml:space="preserve"> </w:t>
            </w:r>
            <w:proofErr w:type="spellStart"/>
            <w:r>
              <w:rPr>
                <w:sz w:val="20"/>
              </w:rPr>
              <w:t>degli</w:t>
            </w:r>
            <w:proofErr w:type="spellEnd"/>
            <w:r>
              <w:rPr>
                <w:spacing w:val="26"/>
                <w:sz w:val="20"/>
              </w:rPr>
              <w:t xml:space="preserve"> </w:t>
            </w:r>
            <w:proofErr w:type="spellStart"/>
            <w:r>
              <w:rPr>
                <w:sz w:val="20"/>
              </w:rPr>
              <w:t>obiettivi</w:t>
            </w:r>
            <w:proofErr w:type="spellEnd"/>
            <w:r>
              <w:rPr>
                <w:spacing w:val="26"/>
                <w:sz w:val="20"/>
              </w:rPr>
              <w:t xml:space="preserve"> </w:t>
            </w:r>
            <w:r>
              <w:rPr>
                <w:sz w:val="20"/>
              </w:rPr>
              <w:t>di</w:t>
            </w:r>
            <w:r>
              <w:rPr>
                <w:spacing w:val="-47"/>
                <w:sz w:val="20"/>
              </w:rPr>
              <w:t xml:space="preserve"> </w:t>
            </w:r>
            <w:proofErr w:type="spellStart"/>
            <w:r>
              <w:rPr>
                <w:sz w:val="20"/>
              </w:rPr>
              <w:t>accessibilità</w:t>
            </w:r>
            <w:proofErr w:type="spellEnd"/>
            <w:r>
              <w:rPr>
                <w:spacing w:val="-2"/>
                <w:sz w:val="20"/>
              </w:rPr>
              <w:t xml:space="preserve"> </w:t>
            </w:r>
            <w:proofErr w:type="spellStart"/>
            <w:r>
              <w:rPr>
                <w:sz w:val="20"/>
              </w:rPr>
              <w:t>digitale</w:t>
            </w:r>
            <w:proofErr w:type="spellEnd"/>
          </w:p>
        </w:tc>
        <w:tc>
          <w:tcPr>
            <w:tcW w:w="1987" w:type="dxa"/>
          </w:tcPr>
          <w:p w:rsidR="001168CB" w:rsidRDefault="001168CB" w:rsidP="00E13184">
            <w:pPr>
              <w:pStyle w:val="TableParagraph"/>
              <w:spacing w:line="276" w:lineRule="auto"/>
              <w:ind w:right="94"/>
              <w:jc w:val="both"/>
              <w:rPr>
                <w:sz w:val="20"/>
              </w:rPr>
            </w:pPr>
            <w:r>
              <w:rPr>
                <w:sz w:val="20"/>
              </w:rPr>
              <w:t>Art. 9, co. 7, DL n.</w:t>
            </w:r>
            <w:r>
              <w:rPr>
                <w:spacing w:val="1"/>
                <w:sz w:val="20"/>
              </w:rPr>
              <w:t xml:space="preserve"> </w:t>
            </w:r>
            <w:r>
              <w:rPr>
                <w:sz w:val="20"/>
              </w:rPr>
              <w:t>179/2012,</w:t>
            </w:r>
            <w:r>
              <w:rPr>
                <w:spacing w:val="1"/>
                <w:sz w:val="20"/>
              </w:rPr>
              <w:t xml:space="preserve"> </w:t>
            </w:r>
            <w:proofErr w:type="spellStart"/>
            <w:r>
              <w:rPr>
                <w:sz w:val="20"/>
              </w:rPr>
              <w:t>convertito</w:t>
            </w:r>
            <w:proofErr w:type="spellEnd"/>
            <w:r>
              <w:rPr>
                <w:spacing w:val="1"/>
                <w:sz w:val="20"/>
              </w:rPr>
              <w:t xml:space="preserve"> </w:t>
            </w:r>
            <w:r>
              <w:rPr>
                <w:sz w:val="20"/>
              </w:rPr>
              <w:t>in</w:t>
            </w:r>
            <w:r>
              <w:rPr>
                <w:spacing w:val="-2"/>
                <w:sz w:val="20"/>
              </w:rPr>
              <w:t xml:space="preserve"> </w:t>
            </w:r>
            <w:proofErr w:type="spellStart"/>
            <w:r>
              <w:rPr>
                <w:sz w:val="20"/>
              </w:rPr>
              <w:t>Legge</w:t>
            </w:r>
            <w:proofErr w:type="spellEnd"/>
            <w:r>
              <w:rPr>
                <w:spacing w:val="-1"/>
                <w:sz w:val="20"/>
              </w:rPr>
              <w:t xml:space="preserve"> </w:t>
            </w:r>
            <w:r>
              <w:rPr>
                <w:sz w:val="20"/>
              </w:rPr>
              <w:t>n.</w:t>
            </w:r>
            <w:r>
              <w:rPr>
                <w:spacing w:val="-1"/>
                <w:sz w:val="20"/>
              </w:rPr>
              <w:t xml:space="preserve"> </w:t>
            </w:r>
            <w:r>
              <w:rPr>
                <w:sz w:val="20"/>
              </w:rPr>
              <w:t>221/</w:t>
            </w:r>
            <w:r>
              <w:rPr>
                <w:spacing w:val="-1"/>
                <w:sz w:val="20"/>
              </w:rPr>
              <w:t xml:space="preserve"> </w:t>
            </w:r>
            <w:r>
              <w:rPr>
                <w:sz w:val="20"/>
              </w:rPr>
              <w:t>2012</w:t>
            </w:r>
          </w:p>
          <w:p w:rsidR="001168CB" w:rsidRDefault="001168CB" w:rsidP="00E13184">
            <w:pPr>
              <w:pStyle w:val="TableParagraph"/>
              <w:spacing w:before="119" w:line="276" w:lineRule="auto"/>
              <w:ind w:right="95"/>
              <w:jc w:val="both"/>
              <w:rPr>
                <w:sz w:val="20"/>
              </w:rPr>
            </w:pPr>
            <w:proofErr w:type="spellStart"/>
            <w:r>
              <w:rPr>
                <w:sz w:val="20"/>
              </w:rPr>
              <w:t>Circolare</w:t>
            </w:r>
            <w:proofErr w:type="spellEnd"/>
            <w:r>
              <w:rPr>
                <w:spacing w:val="1"/>
                <w:sz w:val="20"/>
              </w:rPr>
              <w:t xml:space="preserve"> </w:t>
            </w:r>
            <w:proofErr w:type="spellStart"/>
            <w:r>
              <w:rPr>
                <w:sz w:val="20"/>
              </w:rPr>
              <w:t>AgID</w:t>
            </w:r>
            <w:proofErr w:type="spellEnd"/>
            <w:r>
              <w:rPr>
                <w:spacing w:val="1"/>
                <w:sz w:val="20"/>
              </w:rPr>
              <w:t xml:space="preserve"> </w:t>
            </w:r>
            <w:r>
              <w:rPr>
                <w:sz w:val="20"/>
              </w:rPr>
              <w:t>n.</w:t>
            </w:r>
            <w:r>
              <w:rPr>
                <w:spacing w:val="-47"/>
                <w:sz w:val="20"/>
              </w:rPr>
              <w:t xml:space="preserve"> </w:t>
            </w:r>
            <w:r>
              <w:rPr>
                <w:sz w:val="20"/>
              </w:rPr>
              <w:t>1/2016</w:t>
            </w:r>
          </w:p>
        </w:tc>
        <w:tc>
          <w:tcPr>
            <w:tcW w:w="1977" w:type="dxa"/>
          </w:tcPr>
          <w:p w:rsidR="001168CB" w:rsidRDefault="001168CB" w:rsidP="00E13184">
            <w:pPr>
              <w:pStyle w:val="TableParagraph"/>
              <w:ind w:left="0"/>
            </w:pPr>
          </w:p>
          <w:p w:rsidR="001168CB" w:rsidRDefault="001168CB" w:rsidP="00E13184">
            <w:pPr>
              <w:pStyle w:val="TableParagraph"/>
              <w:ind w:left="0"/>
              <w:rPr>
                <w:sz w:val="29"/>
              </w:rPr>
            </w:pPr>
          </w:p>
          <w:p w:rsidR="001168CB" w:rsidRDefault="001168CB" w:rsidP="00E13184">
            <w:pPr>
              <w:pStyle w:val="TableParagraph"/>
              <w:rPr>
                <w:sz w:val="20"/>
              </w:rPr>
            </w:pPr>
            <w:r>
              <w:rPr>
                <w:sz w:val="20"/>
              </w:rPr>
              <w:t>31</w:t>
            </w:r>
            <w:r>
              <w:rPr>
                <w:spacing w:val="-2"/>
                <w:sz w:val="20"/>
              </w:rPr>
              <w:t xml:space="preserve"> </w:t>
            </w:r>
            <w:proofErr w:type="spellStart"/>
            <w:r>
              <w:rPr>
                <w:sz w:val="20"/>
              </w:rPr>
              <w:t>marzo</w:t>
            </w:r>
            <w:proofErr w:type="spellEnd"/>
          </w:p>
        </w:tc>
      </w:tr>
      <w:tr w:rsidR="001168CB" w:rsidTr="001168CB">
        <w:trPr>
          <w:trHeight w:val="1175"/>
        </w:trPr>
        <w:tc>
          <w:tcPr>
            <w:tcW w:w="2868" w:type="dxa"/>
            <w:vMerge w:val="restart"/>
          </w:tcPr>
          <w:p w:rsidR="001168CB" w:rsidRDefault="001168CB" w:rsidP="00E13184">
            <w:pPr>
              <w:pStyle w:val="TableParagraph"/>
              <w:ind w:left="0"/>
            </w:pPr>
          </w:p>
          <w:p w:rsidR="001168CB" w:rsidRDefault="001168CB" w:rsidP="00E13184">
            <w:pPr>
              <w:pStyle w:val="TableParagraph"/>
              <w:ind w:left="0"/>
            </w:pPr>
          </w:p>
          <w:p w:rsidR="001168CB" w:rsidRDefault="001168CB" w:rsidP="00E13184">
            <w:pPr>
              <w:pStyle w:val="TableParagraph"/>
              <w:ind w:left="0"/>
            </w:pPr>
          </w:p>
          <w:p w:rsidR="001168CB" w:rsidRDefault="001168CB" w:rsidP="00E13184">
            <w:pPr>
              <w:pStyle w:val="TableParagraph"/>
              <w:ind w:left="0"/>
            </w:pPr>
          </w:p>
          <w:p w:rsidR="001168CB" w:rsidRDefault="001168CB" w:rsidP="00E13184">
            <w:pPr>
              <w:pStyle w:val="TableParagraph"/>
              <w:ind w:left="0"/>
            </w:pPr>
          </w:p>
          <w:p w:rsidR="001168CB" w:rsidRDefault="001168CB" w:rsidP="00E13184">
            <w:pPr>
              <w:pStyle w:val="TableParagraph"/>
              <w:ind w:left="0"/>
            </w:pPr>
          </w:p>
          <w:p w:rsidR="001168CB" w:rsidRDefault="001168CB" w:rsidP="00E13184">
            <w:pPr>
              <w:pStyle w:val="TableParagraph"/>
              <w:spacing w:before="197"/>
              <w:rPr>
                <w:b/>
                <w:sz w:val="20"/>
              </w:rPr>
            </w:pPr>
            <w:r>
              <w:rPr>
                <w:b/>
                <w:sz w:val="20"/>
              </w:rPr>
              <w:t>2.2</w:t>
            </w:r>
            <w:r>
              <w:rPr>
                <w:b/>
                <w:spacing w:val="-3"/>
                <w:sz w:val="20"/>
              </w:rPr>
              <w:t xml:space="preserve"> </w:t>
            </w:r>
            <w:r>
              <w:rPr>
                <w:b/>
                <w:sz w:val="20"/>
              </w:rPr>
              <w:t>Performance</w:t>
            </w:r>
          </w:p>
        </w:tc>
        <w:tc>
          <w:tcPr>
            <w:tcW w:w="2923" w:type="dxa"/>
          </w:tcPr>
          <w:p w:rsidR="001168CB" w:rsidRDefault="001168CB" w:rsidP="00E13184">
            <w:pPr>
              <w:pStyle w:val="TableParagraph"/>
              <w:spacing w:line="276" w:lineRule="auto"/>
              <w:ind w:left="109" w:right="90"/>
              <w:jc w:val="both"/>
              <w:rPr>
                <w:sz w:val="20"/>
              </w:rPr>
            </w:pPr>
            <w:proofErr w:type="spellStart"/>
            <w:r>
              <w:rPr>
                <w:sz w:val="20"/>
              </w:rPr>
              <w:t>Monitoraggio</w:t>
            </w:r>
            <w:proofErr w:type="spellEnd"/>
            <w:r>
              <w:rPr>
                <w:sz w:val="20"/>
              </w:rPr>
              <w:t xml:space="preserve"> </w:t>
            </w:r>
            <w:proofErr w:type="spellStart"/>
            <w:r>
              <w:rPr>
                <w:sz w:val="20"/>
              </w:rPr>
              <w:t>periodico</w:t>
            </w:r>
            <w:proofErr w:type="spellEnd"/>
            <w:r>
              <w:rPr>
                <w:sz w:val="20"/>
              </w:rPr>
              <w:t>, secondo</w:t>
            </w:r>
            <w:r>
              <w:rPr>
                <w:spacing w:val="1"/>
                <w:sz w:val="20"/>
              </w:rPr>
              <w:t xml:space="preserve"> </w:t>
            </w:r>
            <w:r>
              <w:rPr>
                <w:sz w:val="20"/>
              </w:rPr>
              <w:t xml:space="preserve">la cadenza </w:t>
            </w:r>
            <w:proofErr w:type="spellStart"/>
            <w:r>
              <w:rPr>
                <w:sz w:val="20"/>
              </w:rPr>
              <w:t>stabilita</w:t>
            </w:r>
            <w:proofErr w:type="spellEnd"/>
            <w:r>
              <w:rPr>
                <w:sz w:val="20"/>
              </w:rPr>
              <w:t xml:space="preserve"> dal “Sistema</w:t>
            </w:r>
            <w:r>
              <w:rPr>
                <w:spacing w:val="1"/>
                <w:sz w:val="20"/>
              </w:rPr>
              <w:t xml:space="preserve"> </w:t>
            </w:r>
            <w:r>
              <w:rPr>
                <w:sz w:val="20"/>
              </w:rPr>
              <w:t>di</w:t>
            </w:r>
            <w:r>
              <w:rPr>
                <w:spacing w:val="-9"/>
                <w:sz w:val="20"/>
              </w:rPr>
              <w:t xml:space="preserve"> </w:t>
            </w:r>
            <w:proofErr w:type="spellStart"/>
            <w:r>
              <w:rPr>
                <w:sz w:val="20"/>
              </w:rPr>
              <w:t>misurazione</w:t>
            </w:r>
            <w:proofErr w:type="spellEnd"/>
            <w:r>
              <w:rPr>
                <w:spacing w:val="-8"/>
                <w:sz w:val="20"/>
              </w:rPr>
              <w:t xml:space="preserve"> </w:t>
            </w:r>
            <w:r>
              <w:rPr>
                <w:sz w:val="20"/>
              </w:rPr>
              <w:t>e</w:t>
            </w:r>
            <w:r>
              <w:rPr>
                <w:spacing w:val="-8"/>
                <w:sz w:val="20"/>
              </w:rPr>
              <w:t xml:space="preserve"> </w:t>
            </w:r>
            <w:proofErr w:type="spellStart"/>
            <w:r>
              <w:rPr>
                <w:sz w:val="20"/>
              </w:rPr>
              <w:t>valutazione</w:t>
            </w:r>
            <w:proofErr w:type="spellEnd"/>
            <w:r>
              <w:rPr>
                <w:spacing w:val="-9"/>
                <w:sz w:val="20"/>
              </w:rPr>
              <w:t xml:space="preserve"> </w:t>
            </w:r>
            <w:proofErr w:type="spellStart"/>
            <w:r>
              <w:rPr>
                <w:sz w:val="20"/>
              </w:rPr>
              <w:t>della</w:t>
            </w:r>
            <w:proofErr w:type="spellEnd"/>
            <w:r>
              <w:rPr>
                <w:spacing w:val="-47"/>
                <w:sz w:val="20"/>
              </w:rPr>
              <w:t xml:space="preserve"> </w:t>
            </w:r>
            <w:r>
              <w:rPr>
                <w:sz w:val="20"/>
              </w:rPr>
              <w:t>performance”</w:t>
            </w:r>
          </w:p>
        </w:tc>
        <w:tc>
          <w:tcPr>
            <w:tcW w:w="1987" w:type="dxa"/>
          </w:tcPr>
          <w:p w:rsidR="001168CB" w:rsidRDefault="001168CB" w:rsidP="00E13184">
            <w:pPr>
              <w:pStyle w:val="TableParagraph"/>
              <w:spacing w:before="7"/>
              <w:ind w:left="0"/>
            </w:pPr>
          </w:p>
          <w:p w:rsidR="001168CB" w:rsidRDefault="001168CB" w:rsidP="00E13184">
            <w:pPr>
              <w:pStyle w:val="TableParagraph"/>
              <w:spacing w:line="276" w:lineRule="auto"/>
              <w:rPr>
                <w:sz w:val="20"/>
              </w:rPr>
            </w:pPr>
            <w:proofErr w:type="spellStart"/>
            <w:r>
              <w:rPr>
                <w:sz w:val="20"/>
              </w:rPr>
              <w:t>Artt</w:t>
            </w:r>
            <w:proofErr w:type="spellEnd"/>
            <w:r>
              <w:rPr>
                <w:sz w:val="20"/>
              </w:rPr>
              <w:t>.</w:t>
            </w:r>
            <w:r>
              <w:rPr>
                <w:spacing w:val="3"/>
                <w:sz w:val="20"/>
              </w:rPr>
              <w:t xml:space="preserve"> </w:t>
            </w:r>
            <w:r>
              <w:rPr>
                <w:sz w:val="20"/>
              </w:rPr>
              <w:t>6</w:t>
            </w:r>
            <w:r>
              <w:rPr>
                <w:spacing w:val="4"/>
                <w:sz w:val="20"/>
              </w:rPr>
              <w:t xml:space="preserve"> </w:t>
            </w:r>
            <w:r>
              <w:rPr>
                <w:sz w:val="20"/>
              </w:rPr>
              <w:t>e</w:t>
            </w:r>
            <w:r>
              <w:rPr>
                <w:spacing w:val="3"/>
                <w:sz w:val="20"/>
              </w:rPr>
              <w:t xml:space="preserve"> </w:t>
            </w:r>
            <w:r>
              <w:rPr>
                <w:sz w:val="20"/>
              </w:rPr>
              <w:t>10,</w:t>
            </w:r>
            <w:r>
              <w:rPr>
                <w:spacing w:val="9"/>
                <w:sz w:val="20"/>
              </w:rPr>
              <w:t xml:space="preserve"> </w:t>
            </w:r>
            <w:proofErr w:type="spellStart"/>
            <w:r>
              <w:rPr>
                <w:sz w:val="20"/>
              </w:rPr>
              <w:t>D.lgs</w:t>
            </w:r>
            <w:proofErr w:type="spellEnd"/>
            <w:r>
              <w:rPr>
                <w:sz w:val="20"/>
              </w:rPr>
              <w:t>.</w:t>
            </w:r>
            <w:r>
              <w:rPr>
                <w:spacing w:val="4"/>
                <w:sz w:val="20"/>
              </w:rPr>
              <w:t xml:space="preserve"> </w:t>
            </w:r>
            <w:r>
              <w:rPr>
                <w:sz w:val="20"/>
              </w:rPr>
              <w:t>n.</w:t>
            </w:r>
            <w:r>
              <w:rPr>
                <w:spacing w:val="-47"/>
                <w:sz w:val="20"/>
              </w:rPr>
              <w:t xml:space="preserve"> </w:t>
            </w:r>
            <w:r>
              <w:rPr>
                <w:sz w:val="20"/>
              </w:rPr>
              <w:t>150/20021</w:t>
            </w:r>
          </w:p>
        </w:tc>
        <w:tc>
          <w:tcPr>
            <w:tcW w:w="1977" w:type="dxa"/>
          </w:tcPr>
          <w:p w:rsidR="001168CB" w:rsidRDefault="001168CB" w:rsidP="00E13184">
            <w:pPr>
              <w:pStyle w:val="TableParagraph"/>
              <w:ind w:left="0"/>
            </w:pPr>
          </w:p>
          <w:p w:rsidR="001168CB" w:rsidRDefault="001168CB" w:rsidP="00E13184">
            <w:pPr>
              <w:pStyle w:val="TableParagraph"/>
              <w:spacing w:before="141"/>
              <w:rPr>
                <w:sz w:val="20"/>
              </w:rPr>
            </w:pPr>
            <w:proofErr w:type="spellStart"/>
            <w:r>
              <w:rPr>
                <w:sz w:val="20"/>
              </w:rPr>
              <w:t>Periodico</w:t>
            </w:r>
            <w:proofErr w:type="spellEnd"/>
          </w:p>
        </w:tc>
      </w:tr>
      <w:tr w:rsidR="001168CB" w:rsidTr="001168CB">
        <w:trPr>
          <w:trHeight w:val="1708"/>
        </w:trPr>
        <w:tc>
          <w:tcPr>
            <w:tcW w:w="2868" w:type="dxa"/>
            <w:vMerge/>
            <w:tcBorders>
              <w:top w:val="nil"/>
            </w:tcBorders>
          </w:tcPr>
          <w:p w:rsidR="001168CB" w:rsidRDefault="001168CB" w:rsidP="00E13184">
            <w:pPr>
              <w:rPr>
                <w:sz w:val="2"/>
                <w:szCs w:val="2"/>
              </w:rPr>
            </w:pPr>
          </w:p>
        </w:tc>
        <w:tc>
          <w:tcPr>
            <w:tcW w:w="2923" w:type="dxa"/>
          </w:tcPr>
          <w:p w:rsidR="001168CB" w:rsidRDefault="001168CB" w:rsidP="00E13184">
            <w:pPr>
              <w:pStyle w:val="TableParagraph"/>
              <w:spacing w:line="276" w:lineRule="auto"/>
              <w:ind w:left="109" w:right="90"/>
              <w:jc w:val="both"/>
              <w:rPr>
                <w:sz w:val="20"/>
              </w:rPr>
            </w:pPr>
            <w:proofErr w:type="spellStart"/>
            <w:r>
              <w:rPr>
                <w:sz w:val="20"/>
              </w:rPr>
              <w:t>Relazione</w:t>
            </w:r>
            <w:proofErr w:type="spellEnd"/>
            <w:r>
              <w:rPr>
                <w:sz w:val="20"/>
              </w:rPr>
              <w:t xml:space="preserve"> da parte del </w:t>
            </w:r>
            <w:proofErr w:type="spellStart"/>
            <w:r>
              <w:rPr>
                <w:sz w:val="20"/>
              </w:rPr>
              <w:t>Comitato</w:t>
            </w:r>
            <w:proofErr w:type="spellEnd"/>
            <w:r>
              <w:rPr>
                <w:spacing w:val="1"/>
                <w:sz w:val="20"/>
              </w:rPr>
              <w:t xml:space="preserve"> </w:t>
            </w:r>
            <w:proofErr w:type="spellStart"/>
            <w:r>
              <w:rPr>
                <w:sz w:val="20"/>
              </w:rPr>
              <w:t>Unico</w:t>
            </w:r>
            <w:proofErr w:type="spellEnd"/>
            <w:r>
              <w:rPr>
                <w:spacing w:val="1"/>
                <w:sz w:val="20"/>
              </w:rPr>
              <w:t xml:space="preserve"> </w:t>
            </w:r>
            <w:r>
              <w:rPr>
                <w:sz w:val="20"/>
              </w:rPr>
              <w:t>di</w:t>
            </w:r>
            <w:r>
              <w:rPr>
                <w:spacing w:val="1"/>
                <w:sz w:val="20"/>
              </w:rPr>
              <w:t xml:space="preserve"> </w:t>
            </w:r>
            <w:proofErr w:type="spellStart"/>
            <w:r>
              <w:rPr>
                <w:sz w:val="20"/>
              </w:rPr>
              <w:t>Garanzia</w:t>
            </w:r>
            <w:proofErr w:type="spellEnd"/>
            <w:r>
              <w:rPr>
                <w:sz w:val="20"/>
              </w:rPr>
              <w:t>,</w:t>
            </w:r>
            <w:r>
              <w:rPr>
                <w:spacing w:val="1"/>
                <w:sz w:val="20"/>
              </w:rPr>
              <w:t xml:space="preserve"> </w:t>
            </w:r>
            <w:r>
              <w:rPr>
                <w:sz w:val="20"/>
              </w:rPr>
              <w:t>di</w:t>
            </w:r>
            <w:r>
              <w:rPr>
                <w:spacing w:val="1"/>
                <w:sz w:val="20"/>
              </w:rPr>
              <w:t xml:space="preserve"> </w:t>
            </w:r>
            <w:proofErr w:type="spellStart"/>
            <w:r>
              <w:rPr>
                <w:sz w:val="20"/>
              </w:rPr>
              <w:t>analisi</w:t>
            </w:r>
            <w:proofErr w:type="spellEnd"/>
            <w:r>
              <w:rPr>
                <w:spacing w:val="1"/>
                <w:sz w:val="20"/>
              </w:rPr>
              <w:t xml:space="preserve"> </w:t>
            </w:r>
            <w:r>
              <w:rPr>
                <w:sz w:val="20"/>
              </w:rPr>
              <w:t>e</w:t>
            </w:r>
            <w:r>
              <w:rPr>
                <w:spacing w:val="-47"/>
                <w:sz w:val="20"/>
              </w:rPr>
              <w:t xml:space="preserve"> </w:t>
            </w:r>
            <w:proofErr w:type="spellStart"/>
            <w:r>
              <w:rPr>
                <w:sz w:val="20"/>
              </w:rPr>
              <w:t>verifica</w:t>
            </w:r>
            <w:proofErr w:type="spellEnd"/>
            <w:r>
              <w:rPr>
                <w:spacing w:val="1"/>
                <w:sz w:val="20"/>
              </w:rPr>
              <w:t xml:space="preserve"> </w:t>
            </w:r>
            <w:proofErr w:type="spellStart"/>
            <w:r>
              <w:rPr>
                <w:sz w:val="20"/>
              </w:rPr>
              <w:t>delle</w:t>
            </w:r>
            <w:proofErr w:type="spellEnd"/>
            <w:r>
              <w:rPr>
                <w:spacing w:val="1"/>
                <w:sz w:val="20"/>
              </w:rPr>
              <w:t xml:space="preserve"> </w:t>
            </w:r>
            <w:proofErr w:type="spellStart"/>
            <w:r>
              <w:rPr>
                <w:sz w:val="20"/>
              </w:rPr>
              <w:t>informazioni</w:t>
            </w:r>
            <w:proofErr w:type="spellEnd"/>
            <w:r>
              <w:rPr>
                <w:spacing w:val="1"/>
                <w:sz w:val="20"/>
              </w:rPr>
              <w:t xml:space="preserve"> </w:t>
            </w:r>
            <w:r>
              <w:rPr>
                <w:sz w:val="20"/>
              </w:rPr>
              <w:t>relative</w:t>
            </w:r>
            <w:r>
              <w:rPr>
                <w:spacing w:val="1"/>
                <w:sz w:val="20"/>
              </w:rPr>
              <w:t xml:space="preserve"> </w:t>
            </w:r>
            <w:proofErr w:type="spellStart"/>
            <w:r>
              <w:rPr>
                <w:sz w:val="20"/>
              </w:rPr>
              <w:t>allo</w:t>
            </w:r>
            <w:proofErr w:type="spellEnd"/>
            <w:r>
              <w:rPr>
                <w:spacing w:val="1"/>
                <w:sz w:val="20"/>
              </w:rPr>
              <w:t xml:space="preserve"> </w:t>
            </w:r>
            <w:proofErr w:type="spellStart"/>
            <w:r>
              <w:rPr>
                <w:sz w:val="20"/>
              </w:rPr>
              <w:t>stato</w:t>
            </w:r>
            <w:proofErr w:type="spellEnd"/>
            <w:r>
              <w:rPr>
                <w:spacing w:val="1"/>
                <w:sz w:val="20"/>
              </w:rPr>
              <w:t xml:space="preserve"> </w:t>
            </w:r>
            <w:r>
              <w:rPr>
                <w:sz w:val="20"/>
              </w:rPr>
              <w:t>di</w:t>
            </w:r>
            <w:r>
              <w:rPr>
                <w:spacing w:val="1"/>
                <w:sz w:val="20"/>
              </w:rPr>
              <w:t xml:space="preserve"> </w:t>
            </w:r>
            <w:proofErr w:type="spellStart"/>
            <w:r>
              <w:rPr>
                <w:sz w:val="20"/>
              </w:rPr>
              <w:t>attuazione</w:t>
            </w:r>
            <w:proofErr w:type="spellEnd"/>
            <w:r>
              <w:rPr>
                <w:spacing w:val="1"/>
                <w:sz w:val="20"/>
              </w:rPr>
              <w:t xml:space="preserve"> </w:t>
            </w:r>
            <w:proofErr w:type="spellStart"/>
            <w:r>
              <w:rPr>
                <w:sz w:val="20"/>
              </w:rPr>
              <w:t>delle</w:t>
            </w:r>
            <w:proofErr w:type="spellEnd"/>
            <w:r>
              <w:rPr>
                <w:spacing w:val="1"/>
                <w:sz w:val="20"/>
              </w:rPr>
              <w:t xml:space="preserve"> </w:t>
            </w:r>
            <w:proofErr w:type="spellStart"/>
            <w:r>
              <w:rPr>
                <w:sz w:val="20"/>
              </w:rPr>
              <w:t>disposizioni</w:t>
            </w:r>
            <w:proofErr w:type="spellEnd"/>
            <w:r>
              <w:rPr>
                <w:spacing w:val="1"/>
                <w:sz w:val="20"/>
              </w:rPr>
              <w:t xml:space="preserve"> </w:t>
            </w:r>
            <w:r>
              <w:rPr>
                <w:sz w:val="20"/>
              </w:rPr>
              <w:t>in</w:t>
            </w:r>
            <w:r>
              <w:rPr>
                <w:spacing w:val="1"/>
                <w:sz w:val="20"/>
              </w:rPr>
              <w:t xml:space="preserve"> </w:t>
            </w:r>
            <w:proofErr w:type="spellStart"/>
            <w:r>
              <w:rPr>
                <w:sz w:val="20"/>
              </w:rPr>
              <w:t>materia</w:t>
            </w:r>
            <w:proofErr w:type="spellEnd"/>
            <w:r>
              <w:rPr>
                <w:spacing w:val="1"/>
                <w:sz w:val="20"/>
              </w:rPr>
              <w:t xml:space="preserve"> </w:t>
            </w:r>
            <w:r>
              <w:rPr>
                <w:sz w:val="20"/>
              </w:rPr>
              <w:t>di</w:t>
            </w:r>
            <w:r>
              <w:rPr>
                <w:spacing w:val="-47"/>
                <w:sz w:val="20"/>
              </w:rPr>
              <w:t xml:space="preserve"> </w:t>
            </w:r>
            <w:proofErr w:type="spellStart"/>
            <w:r>
              <w:rPr>
                <w:sz w:val="20"/>
              </w:rPr>
              <w:t>pari</w:t>
            </w:r>
            <w:proofErr w:type="spellEnd"/>
            <w:r>
              <w:rPr>
                <w:spacing w:val="-2"/>
                <w:sz w:val="20"/>
              </w:rPr>
              <w:t xml:space="preserve"> </w:t>
            </w:r>
            <w:proofErr w:type="spellStart"/>
            <w:r>
              <w:rPr>
                <w:sz w:val="20"/>
              </w:rPr>
              <w:t>opportunità</w:t>
            </w:r>
            <w:proofErr w:type="spellEnd"/>
          </w:p>
        </w:tc>
        <w:tc>
          <w:tcPr>
            <w:tcW w:w="1987" w:type="dxa"/>
          </w:tcPr>
          <w:p w:rsidR="001168CB" w:rsidRDefault="001168CB" w:rsidP="00E13184">
            <w:pPr>
              <w:pStyle w:val="TableParagraph"/>
              <w:ind w:left="0"/>
            </w:pPr>
          </w:p>
          <w:p w:rsidR="001168CB" w:rsidRDefault="001168CB" w:rsidP="00E13184">
            <w:pPr>
              <w:pStyle w:val="TableParagraph"/>
              <w:spacing w:before="141" w:line="276" w:lineRule="auto"/>
              <w:ind w:right="95"/>
              <w:jc w:val="both"/>
              <w:rPr>
                <w:sz w:val="20"/>
              </w:rPr>
            </w:pPr>
            <w:proofErr w:type="spellStart"/>
            <w:r>
              <w:rPr>
                <w:sz w:val="20"/>
              </w:rPr>
              <w:t>Direttiva</w:t>
            </w:r>
            <w:proofErr w:type="spellEnd"/>
            <w:r>
              <w:rPr>
                <w:spacing w:val="1"/>
                <w:sz w:val="20"/>
              </w:rPr>
              <w:t xml:space="preserve"> </w:t>
            </w:r>
            <w:proofErr w:type="spellStart"/>
            <w:r>
              <w:rPr>
                <w:sz w:val="20"/>
              </w:rPr>
              <w:t>Presidenza</w:t>
            </w:r>
            <w:proofErr w:type="spellEnd"/>
            <w:r>
              <w:rPr>
                <w:spacing w:val="-47"/>
                <w:sz w:val="20"/>
              </w:rPr>
              <w:t xml:space="preserve"> </w:t>
            </w:r>
            <w:r>
              <w:rPr>
                <w:sz w:val="20"/>
              </w:rPr>
              <w:t>del</w:t>
            </w:r>
            <w:r>
              <w:rPr>
                <w:spacing w:val="1"/>
                <w:sz w:val="20"/>
              </w:rPr>
              <w:t xml:space="preserve"> </w:t>
            </w:r>
            <w:proofErr w:type="spellStart"/>
            <w:r>
              <w:rPr>
                <w:sz w:val="20"/>
              </w:rPr>
              <w:t>Consiglio</w:t>
            </w:r>
            <w:proofErr w:type="spellEnd"/>
            <w:r>
              <w:rPr>
                <w:spacing w:val="1"/>
                <w:sz w:val="20"/>
              </w:rPr>
              <w:t xml:space="preserve"> </w:t>
            </w:r>
            <w:proofErr w:type="spellStart"/>
            <w:r>
              <w:rPr>
                <w:sz w:val="20"/>
              </w:rPr>
              <w:t>dei</w:t>
            </w:r>
            <w:proofErr w:type="spellEnd"/>
            <w:r>
              <w:rPr>
                <w:spacing w:val="1"/>
                <w:sz w:val="20"/>
              </w:rPr>
              <w:t xml:space="preserve"> </w:t>
            </w:r>
            <w:proofErr w:type="spellStart"/>
            <w:r>
              <w:rPr>
                <w:sz w:val="20"/>
              </w:rPr>
              <w:t>Ministri</w:t>
            </w:r>
            <w:proofErr w:type="spellEnd"/>
            <w:r>
              <w:rPr>
                <w:spacing w:val="-2"/>
                <w:sz w:val="20"/>
              </w:rPr>
              <w:t xml:space="preserve"> </w:t>
            </w:r>
            <w:r>
              <w:rPr>
                <w:sz w:val="20"/>
              </w:rPr>
              <w:t>n.</w:t>
            </w:r>
            <w:r>
              <w:rPr>
                <w:spacing w:val="-1"/>
                <w:sz w:val="20"/>
              </w:rPr>
              <w:t xml:space="preserve"> </w:t>
            </w:r>
            <w:r>
              <w:rPr>
                <w:sz w:val="20"/>
              </w:rPr>
              <w:t>1/2019</w:t>
            </w:r>
          </w:p>
        </w:tc>
        <w:tc>
          <w:tcPr>
            <w:tcW w:w="1977" w:type="dxa"/>
          </w:tcPr>
          <w:p w:rsidR="001168CB" w:rsidRDefault="001168CB" w:rsidP="00E13184">
            <w:pPr>
              <w:pStyle w:val="TableParagraph"/>
              <w:ind w:left="0"/>
            </w:pPr>
          </w:p>
          <w:p w:rsidR="001168CB" w:rsidRDefault="001168CB" w:rsidP="00E13184">
            <w:pPr>
              <w:pStyle w:val="TableParagraph"/>
              <w:ind w:left="0"/>
            </w:pPr>
          </w:p>
          <w:p w:rsidR="001168CB" w:rsidRDefault="001168CB" w:rsidP="00E13184">
            <w:pPr>
              <w:pStyle w:val="TableParagraph"/>
              <w:spacing w:before="152"/>
              <w:rPr>
                <w:sz w:val="20"/>
              </w:rPr>
            </w:pPr>
            <w:r>
              <w:rPr>
                <w:sz w:val="20"/>
              </w:rPr>
              <w:t>30</w:t>
            </w:r>
            <w:r>
              <w:rPr>
                <w:spacing w:val="-2"/>
                <w:sz w:val="20"/>
              </w:rPr>
              <w:t xml:space="preserve"> </w:t>
            </w:r>
            <w:proofErr w:type="spellStart"/>
            <w:r>
              <w:rPr>
                <w:sz w:val="20"/>
              </w:rPr>
              <w:t>marzo</w:t>
            </w:r>
            <w:proofErr w:type="spellEnd"/>
          </w:p>
        </w:tc>
      </w:tr>
      <w:tr w:rsidR="001168CB" w:rsidTr="001168CB">
        <w:trPr>
          <w:trHeight w:val="911"/>
        </w:trPr>
        <w:tc>
          <w:tcPr>
            <w:tcW w:w="2868" w:type="dxa"/>
            <w:vMerge/>
            <w:tcBorders>
              <w:top w:val="nil"/>
            </w:tcBorders>
          </w:tcPr>
          <w:p w:rsidR="001168CB" w:rsidRDefault="001168CB" w:rsidP="00E13184">
            <w:pPr>
              <w:rPr>
                <w:sz w:val="2"/>
                <w:szCs w:val="2"/>
              </w:rPr>
            </w:pPr>
          </w:p>
        </w:tc>
        <w:tc>
          <w:tcPr>
            <w:tcW w:w="2923" w:type="dxa"/>
          </w:tcPr>
          <w:p w:rsidR="001168CB" w:rsidRDefault="001168CB" w:rsidP="00E13184">
            <w:pPr>
              <w:pStyle w:val="TableParagraph"/>
              <w:tabs>
                <w:tab w:val="left" w:pos="1364"/>
                <w:tab w:val="left" w:pos="2441"/>
              </w:tabs>
              <w:spacing w:before="130" w:line="276" w:lineRule="auto"/>
              <w:ind w:left="109" w:right="91"/>
              <w:rPr>
                <w:sz w:val="20"/>
              </w:rPr>
            </w:pPr>
            <w:proofErr w:type="spellStart"/>
            <w:r>
              <w:rPr>
                <w:sz w:val="20"/>
              </w:rPr>
              <w:t>Relazione</w:t>
            </w:r>
            <w:proofErr w:type="spellEnd"/>
            <w:r>
              <w:rPr>
                <w:sz w:val="20"/>
              </w:rPr>
              <w:tab/>
            </w:r>
            <w:proofErr w:type="spellStart"/>
            <w:r>
              <w:rPr>
                <w:sz w:val="20"/>
              </w:rPr>
              <w:t>annuale</w:t>
            </w:r>
            <w:proofErr w:type="spellEnd"/>
            <w:r>
              <w:rPr>
                <w:sz w:val="20"/>
              </w:rPr>
              <w:tab/>
            </w:r>
            <w:proofErr w:type="spellStart"/>
            <w:r>
              <w:rPr>
                <w:spacing w:val="-1"/>
                <w:sz w:val="20"/>
              </w:rPr>
              <w:t>sulla</w:t>
            </w:r>
            <w:proofErr w:type="spellEnd"/>
            <w:r>
              <w:rPr>
                <w:spacing w:val="-47"/>
                <w:sz w:val="20"/>
              </w:rPr>
              <w:t xml:space="preserve"> </w:t>
            </w:r>
            <w:r>
              <w:rPr>
                <w:sz w:val="20"/>
              </w:rPr>
              <w:t>performance</w:t>
            </w:r>
          </w:p>
        </w:tc>
        <w:tc>
          <w:tcPr>
            <w:tcW w:w="1987" w:type="dxa"/>
          </w:tcPr>
          <w:p w:rsidR="001168CB" w:rsidRDefault="001168CB" w:rsidP="00E13184">
            <w:pPr>
              <w:pStyle w:val="TableParagraph"/>
              <w:spacing w:line="276" w:lineRule="auto"/>
              <w:ind w:right="94"/>
              <w:jc w:val="both"/>
              <w:rPr>
                <w:sz w:val="20"/>
              </w:rPr>
            </w:pPr>
            <w:r>
              <w:rPr>
                <w:sz w:val="20"/>
              </w:rPr>
              <w:t xml:space="preserve">Art. 10, co. 1, </w:t>
            </w:r>
            <w:proofErr w:type="spellStart"/>
            <w:r>
              <w:rPr>
                <w:sz w:val="20"/>
              </w:rPr>
              <w:t>lett</w:t>
            </w:r>
            <w:proofErr w:type="spellEnd"/>
            <w:r>
              <w:rPr>
                <w:sz w:val="20"/>
              </w:rPr>
              <w:t>. b)</w:t>
            </w:r>
            <w:r>
              <w:rPr>
                <w:spacing w:val="1"/>
                <w:sz w:val="20"/>
              </w:rPr>
              <w:t xml:space="preserve"> </w:t>
            </w:r>
            <w:r>
              <w:rPr>
                <w:sz w:val="20"/>
              </w:rPr>
              <w:t>del</w:t>
            </w:r>
            <w:r>
              <w:rPr>
                <w:spacing w:val="1"/>
                <w:sz w:val="20"/>
              </w:rPr>
              <w:t xml:space="preserve"> </w:t>
            </w:r>
            <w:proofErr w:type="spellStart"/>
            <w:r>
              <w:rPr>
                <w:sz w:val="20"/>
              </w:rPr>
              <w:t>D.lgs</w:t>
            </w:r>
            <w:proofErr w:type="spellEnd"/>
            <w:r>
              <w:rPr>
                <w:sz w:val="20"/>
              </w:rPr>
              <w:t>.</w:t>
            </w:r>
            <w:r>
              <w:rPr>
                <w:spacing w:val="1"/>
                <w:sz w:val="20"/>
              </w:rPr>
              <w:t xml:space="preserve"> </w:t>
            </w:r>
            <w:r>
              <w:rPr>
                <w:sz w:val="20"/>
              </w:rPr>
              <w:t>n.</w:t>
            </w:r>
            <w:r>
              <w:rPr>
                <w:spacing w:val="1"/>
                <w:sz w:val="20"/>
              </w:rPr>
              <w:t xml:space="preserve"> </w:t>
            </w:r>
            <w:r>
              <w:rPr>
                <w:sz w:val="20"/>
              </w:rPr>
              <w:t>150/2009)</w:t>
            </w:r>
          </w:p>
        </w:tc>
        <w:tc>
          <w:tcPr>
            <w:tcW w:w="1977" w:type="dxa"/>
          </w:tcPr>
          <w:p w:rsidR="001168CB" w:rsidRDefault="001168CB" w:rsidP="00E13184">
            <w:pPr>
              <w:pStyle w:val="TableParagraph"/>
              <w:spacing w:before="7"/>
              <w:ind w:left="0"/>
            </w:pPr>
          </w:p>
          <w:p w:rsidR="001168CB" w:rsidRDefault="001168CB" w:rsidP="00E13184">
            <w:pPr>
              <w:pStyle w:val="TableParagraph"/>
              <w:rPr>
                <w:sz w:val="20"/>
              </w:rPr>
            </w:pPr>
            <w:r>
              <w:rPr>
                <w:sz w:val="20"/>
              </w:rPr>
              <w:t>30</w:t>
            </w:r>
            <w:r>
              <w:rPr>
                <w:spacing w:val="-2"/>
                <w:sz w:val="20"/>
              </w:rPr>
              <w:t xml:space="preserve"> </w:t>
            </w:r>
            <w:proofErr w:type="spellStart"/>
            <w:r>
              <w:rPr>
                <w:sz w:val="20"/>
              </w:rPr>
              <w:t>giugno</w:t>
            </w:r>
            <w:proofErr w:type="spellEnd"/>
          </w:p>
        </w:tc>
      </w:tr>
      <w:tr w:rsidR="001168CB" w:rsidTr="001168CB">
        <w:trPr>
          <w:trHeight w:val="652"/>
        </w:trPr>
        <w:tc>
          <w:tcPr>
            <w:tcW w:w="2868" w:type="dxa"/>
            <w:vMerge w:val="restart"/>
          </w:tcPr>
          <w:p w:rsidR="001168CB" w:rsidRDefault="001168CB" w:rsidP="00E13184">
            <w:pPr>
              <w:pStyle w:val="TableParagraph"/>
              <w:ind w:left="0"/>
            </w:pPr>
          </w:p>
          <w:p w:rsidR="001168CB" w:rsidRDefault="001168CB" w:rsidP="00E13184">
            <w:pPr>
              <w:pStyle w:val="TableParagraph"/>
              <w:ind w:left="0"/>
            </w:pPr>
          </w:p>
          <w:p w:rsidR="001168CB" w:rsidRDefault="001168CB" w:rsidP="00E13184">
            <w:pPr>
              <w:pStyle w:val="TableParagraph"/>
              <w:ind w:left="0"/>
            </w:pPr>
          </w:p>
          <w:p w:rsidR="001168CB" w:rsidRDefault="001168CB" w:rsidP="00E13184">
            <w:pPr>
              <w:pStyle w:val="TableParagraph"/>
              <w:ind w:left="0"/>
            </w:pPr>
          </w:p>
          <w:p w:rsidR="001168CB" w:rsidRDefault="001168CB" w:rsidP="00E13184">
            <w:pPr>
              <w:pStyle w:val="TableParagraph"/>
              <w:spacing w:before="5"/>
              <w:ind w:left="0"/>
              <w:rPr>
                <w:sz w:val="26"/>
              </w:rPr>
            </w:pPr>
          </w:p>
          <w:p w:rsidR="001168CB" w:rsidRDefault="001168CB" w:rsidP="00E13184">
            <w:pPr>
              <w:pStyle w:val="TableParagraph"/>
              <w:spacing w:line="280" w:lineRule="auto"/>
              <w:ind w:right="756"/>
              <w:rPr>
                <w:b/>
                <w:sz w:val="20"/>
              </w:rPr>
            </w:pPr>
            <w:r>
              <w:rPr>
                <w:b/>
                <w:sz w:val="20"/>
              </w:rPr>
              <w:t xml:space="preserve">2.3 </w:t>
            </w:r>
            <w:proofErr w:type="spellStart"/>
            <w:r>
              <w:rPr>
                <w:b/>
                <w:sz w:val="20"/>
              </w:rPr>
              <w:t>Rischi</w:t>
            </w:r>
            <w:proofErr w:type="spellEnd"/>
            <w:r>
              <w:rPr>
                <w:b/>
                <w:sz w:val="20"/>
              </w:rPr>
              <w:t xml:space="preserve"> </w:t>
            </w:r>
            <w:proofErr w:type="spellStart"/>
            <w:r>
              <w:rPr>
                <w:b/>
                <w:sz w:val="20"/>
              </w:rPr>
              <w:t>corruttivi</w:t>
            </w:r>
            <w:proofErr w:type="spellEnd"/>
            <w:r>
              <w:rPr>
                <w:b/>
                <w:sz w:val="20"/>
              </w:rPr>
              <w:t xml:space="preserve"> e</w:t>
            </w:r>
            <w:r>
              <w:rPr>
                <w:b/>
                <w:spacing w:val="-48"/>
                <w:sz w:val="20"/>
              </w:rPr>
              <w:t xml:space="preserve"> </w:t>
            </w:r>
            <w:proofErr w:type="spellStart"/>
            <w:r>
              <w:rPr>
                <w:b/>
                <w:sz w:val="20"/>
              </w:rPr>
              <w:t>trasparenza</w:t>
            </w:r>
            <w:proofErr w:type="spellEnd"/>
          </w:p>
        </w:tc>
        <w:tc>
          <w:tcPr>
            <w:tcW w:w="2923" w:type="dxa"/>
          </w:tcPr>
          <w:p w:rsidR="001168CB" w:rsidRDefault="001168CB" w:rsidP="00E13184">
            <w:pPr>
              <w:pStyle w:val="TableParagraph"/>
              <w:spacing w:line="280" w:lineRule="auto"/>
              <w:ind w:left="109" w:right="67"/>
              <w:rPr>
                <w:sz w:val="20"/>
              </w:rPr>
            </w:pPr>
            <w:proofErr w:type="spellStart"/>
            <w:r>
              <w:rPr>
                <w:sz w:val="20"/>
              </w:rPr>
              <w:t>Monitoraggio</w:t>
            </w:r>
            <w:proofErr w:type="spellEnd"/>
            <w:r>
              <w:rPr>
                <w:spacing w:val="1"/>
                <w:sz w:val="20"/>
              </w:rPr>
              <w:t xml:space="preserve"> </w:t>
            </w:r>
            <w:proofErr w:type="spellStart"/>
            <w:r>
              <w:rPr>
                <w:sz w:val="20"/>
              </w:rPr>
              <w:t>periodico</w:t>
            </w:r>
            <w:proofErr w:type="spellEnd"/>
            <w:r>
              <w:rPr>
                <w:spacing w:val="1"/>
                <w:sz w:val="20"/>
              </w:rPr>
              <w:t xml:space="preserve"> </w:t>
            </w:r>
            <w:r>
              <w:rPr>
                <w:sz w:val="20"/>
              </w:rPr>
              <w:t>secondo</w:t>
            </w:r>
            <w:r>
              <w:rPr>
                <w:spacing w:val="-47"/>
                <w:sz w:val="20"/>
              </w:rPr>
              <w:t xml:space="preserve"> </w:t>
            </w:r>
            <w:r>
              <w:rPr>
                <w:sz w:val="20"/>
              </w:rPr>
              <w:t>le</w:t>
            </w:r>
            <w:r>
              <w:rPr>
                <w:spacing w:val="-2"/>
                <w:sz w:val="20"/>
              </w:rPr>
              <w:t xml:space="preserve"> </w:t>
            </w:r>
            <w:proofErr w:type="spellStart"/>
            <w:r>
              <w:rPr>
                <w:sz w:val="20"/>
              </w:rPr>
              <w:t>indicazioni</w:t>
            </w:r>
            <w:proofErr w:type="spellEnd"/>
            <w:r>
              <w:rPr>
                <w:spacing w:val="-2"/>
                <w:sz w:val="20"/>
              </w:rPr>
              <w:t xml:space="preserve"> </w:t>
            </w:r>
            <w:proofErr w:type="spellStart"/>
            <w:r>
              <w:rPr>
                <w:sz w:val="20"/>
              </w:rPr>
              <w:t>contenute</w:t>
            </w:r>
            <w:proofErr w:type="spellEnd"/>
            <w:r>
              <w:rPr>
                <w:spacing w:val="-2"/>
                <w:sz w:val="20"/>
              </w:rPr>
              <w:t xml:space="preserve"> </w:t>
            </w:r>
            <w:proofErr w:type="spellStart"/>
            <w:r>
              <w:rPr>
                <w:sz w:val="20"/>
              </w:rPr>
              <w:t>nel</w:t>
            </w:r>
            <w:proofErr w:type="spellEnd"/>
            <w:r>
              <w:rPr>
                <w:spacing w:val="-2"/>
                <w:sz w:val="20"/>
              </w:rPr>
              <w:t xml:space="preserve"> </w:t>
            </w:r>
            <w:r>
              <w:rPr>
                <w:sz w:val="20"/>
              </w:rPr>
              <w:t>PNA</w:t>
            </w:r>
          </w:p>
        </w:tc>
        <w:tc>
          <w:tcPr>
            <w:tcW w:w="1987" w:type="dxa"/>
          </w:tcPr>
          <w:p w:rsidR="001168CB" w:rsidRDefault="001168CB" w:rsidP="00E13184">
            <w:pPr>
              <w:pStyle w:val="TableParagraph"/>
              <w:tabs>
                <w:tab w:val="left" w:pos="1112"/>
              </w:tabs>
              <w:spacing w:line="280" w:lineRule="auto"/>
              <w:ind w:right="95"/>
              <w:rPr>
                <w:sz w:val="20"/>
              </w:rPr>
            </w:pPr>
            <w:r>
              <w:rPr>
                <w:sz w:val="20"/>
              </w:rPr>
              <w:t>Piano</w:t>
            </w:r>
            <w:r>
              <w:rPr>
                <w:sz w:val="20"/>
              </w:rPr>
              <w:tab/>
            </w:r>
            <w:proofErr w:type="spellStart"/>
            <w:r>
              <w:rPr>
                <w:spacing w:val="-1"/>
                <w:sz w:val="20"/>
              </w:rPr>
              <w:t>nazionale</w:t>
            </w:r>
            <w:proofErr w:type="spellEnd"/>
            <w:r>
              <w:rPr>
                <w:spacing w:val="-47"/>
                <w:sz w:val="20"/>
              </w:rPr>
              <w:t xml:space="preserve"> </w:t>
            </w:r>
            <w:proofErr w:type="spellStart"/>
            <w:r>
              <w:rPr>
                <w:sz w:val="20"/>
              </w:rPr>
              <w:t>Anticorruzione</w:t>
            </w:r>
            <w:proofErr w:type="spellEnd"/>
          </w:p>
        </w:tc>
        <w:tc>
          <w:tcPr>
            <w:tcW w:w="1977" w:type="dxa"/>
          </w:tcPr>
          <w:p w:rsidR="001168CB" w:rsidRDefault="001168CB" w:rsidP="00E13184">
            <w:pPr>
              <w:pStyle w:val="TableParagraph"/>
              <w:spacing w:before="130"/>
              <w:rPr>
                <w:sz w:val="20"/>
              </w:rPr>
            </w:pPr>
            <w:proofErr w:type="spellStart"/>
            <w:r>
              <w:rPr>
                <w:sz w:val="20"/>
              </w:rPr>
              <w:t>Periodico</w:t>
            </w:r>
            <w:proofErr w:type="spellEnd"/>
          </w:p>
        </w:tc>
      </w:tr>
      <w:tr w:rsidR="001168CB" w:rsidTr="001168CB">
        <w:trPr>
          <w:trHeight w:val="1439"/>
        </w:trPr>
        <w:tc>
          <w:tcPr>
            <w:tcW w:w="2868" w:type="dxa"/>
            <w:vMerge/>
            <w:tcBorders>
              <w:top w:val="nil"/>
            </w:tcBorders>
          </w:tcPr>
          <w:p w:rsidR="001168CB" w:rsidRDefault="001168CB" w:rsidP="00E13184">
            <w:pPr>
              <w:rPr>
                <w:sz w:val="2"/>
                <w:szCs w:val="2"/>
              </w:rPr>
            </w:pPr>
          </w:p>
        </w:tc>
        <w:tc>
          <w:tcPr>
            <w:tcW w:w="2923" w:type="dxa"/>
          </w:tcPr>
          <w:p w:rsidR="001168CB" w:rsidRDefault="001168CB" w:rsidP="00E13184">
            <w:pPr>
              <w:pStyle w:val="TableParagraph"/>
              <w:spacing w:before="126" w:line="276" w:lineRule="auto"/>
              <w:ind w:left="109" w:right="90"/>
              <w:jc w:val="both"/>
              <w:rPr>
                <w:sz w:val="20"/>
              </w:rPr>
            </w:pPr>
            <w:proofErr w:type="spellStart"/>
            <w:r>
              <w:rPr>
                <w:sz w:val="20"/>
              </w:rPr>
              <w:t>Relazione</w:t>
            </w:r>
            <w:proofErr w:type="spellEnd"/>
            <w:r>
              <w:rPr>
                <w:spacing w:val="1"/>
                <w:sz w:val="20"/>
              </w:rPr>
              <w:t xml:space="preserve"> </w:t>
            </w:r>
            <w:proofErr w:type="spellStart"/>
            <w:r>
              <w:rPr>
                <w:sz w:val="20"/>
              </w:rPr>
              <w:t>annuale</w:t>
            </w:r>
            <w:proofErr w:type="spellEnd"/>
            <w:r>
              <w:rPr>
                <w:spacing w:val="1"/>
                <w:sz w:val="20"/>
              </w:rPr>
              <w:t xml:space="preserve"> </w:t>
            </w:r>
            <w:r>
              <w:rPr>
                <w:sz w:val="20"/>
              </w:rPr>
              <w:t>del</w:t>
            </w:r>
            <w:r>
              <w:rPr>
                <w:spacing w:val="1"/>
                <w:sz w:val="20"/>
              </w:rPr>
              <w:t xml:space="preserve"> </w:t>
            </w:r>
            <w:r>
              <w:rPr>
                <w:sz w:val="20"/>
              </w:rPr>
              <w:t>RPCT,</w:t>
            </w:r>
            <w:r>
              <w:rPr>
                <w:spacing w:val="-47"/>
                <w:sz w:val="20"/>
              </w:rPr>
              <w:t xml:space="preserve"> </w:t>
            </w:r>
            <w:proofErr w:type="spellStart"/>
            <w:r>
              <w:rPr>
                <w:sz w:val="20"/>
              </w:rPr>
              <w:t>sulla</w:t>
            </w:r>
            <w:proofErr w:type="spellEnd"/>
            <w:r>
              <w:rPr>
                <w:spacing w:val="1"/>
                <w:sz w:val="20"/>
              </w:rPr>
              <w:t xml:space="preserve"> </w:t>
            </w:r>
            <w:r>
              <w:rPr>
                <w:sz w:val="20"/>
              </w:rPr>
              <w:t>base</w:t>
            </w:r>
            <w:r>
              <w:rPr>
                <w:spacing w:val="1"/>
                <w:sz w:val="20"/>
              </w:rPr>
              <w:t xml:space="preserve"> </w:t>
            </w:r>
            <w:r>
              <w:rPr>
                <w:sz w:val="20"/>
              </w:rPr>
              <w:t>del</w:t>
            </w:r>
            <w:r>
              <w:rPr>
                <w:spacing w:val="1"/>
                <w:sz w:val="20"/>
              </w:rPr>
              <w:t xml:space="preserve"> </w:t>
            </w:r>
            <w:proofErr w:type="spellStart"/>
            <w:r>
              <w:rPr>
                <w:sz w:val="20"/>
              </w:rPr>
              <w:t>modello</w:t>
            </w:r>
            <w:proofErr w:type="spellEnd"/>
            <w:r>
              <w:rPr>
                <w:spacing w:val="1"/>
                <w:sz w:val="20"/>
              </w:rPr>
              <w:t xml:space="preserve"> </w:t>
            </w:r>
            <w:proofErr w:type="spellStart"/>
            <w:r>
              <w:rPr>
                <w:sz w:val="20"/>
              </w:rPr>
              <w:t>adottato</w:t>
            </w:r>
            <w:proofErr w:type="spellEnd"/>
            <w:r>
              <w:rPr>
                <w:spacing w:val="-47"/>
                <w:sz w:val="20"/>
              </w:rPr>
              <w:t xml:space="preserve"> </w:t>
            </w:r>
            <w:proofErr w:type="spellStart"/>
            <w:r>
              <w:rPr>
                <w:sz w:val="20"/>
              </w:rPr>
              <w:t>dall’ANAC</w:t>
            </w:r>
            <w:proofErr w:type="spellEnd"/>
            <w:r>
              <w:rPr>
                <w:spacing w:val="1"/>
                <w:sz w:val="20"/>
              </w:rPr>
              <w:t xml:space="preserve"> </w:t>
            </w:r>
            <w:r>
              <w:rPr>
                <w:sz w:val="20"/>
              </w:rPr>
              <w:t>con</w:t>
            </w:r>
            <w:r>
              <w:rPr>
                <w:spacing w:val="1"/>
                <w:sz w:val="20"/>
              </w:rPr>
              <w:t xml:space="preserve"> </w:t>
            </w:r>
            <w:proofErr w:type="spellStart"/>
            <w:r>
              <w:rPr>
                <w:sz w:val="20"/>
              </w:rPr>
              <w:t>comunicato</w:t>
            </w:r>
            <w:proofErr w:type="spellEnd"/>
            <w:r>
              <w:rPr>
                <w:spacing w:val="1"/>
                <w:sz w:val="20"/>
              </w:rPr>
              <w:t xml:space="preserve"> </w:t>
            </w:r>
            <w:r>
              <w:rPr>
                <w:sz w:val="20"/>
              </w:rPr>
              <w:t>del</w:t>
            </w:r>
            <w:r>
              <w:rPr>
                <w:spacing w:val="-47"/>
                <w:sz w:val="20"/>
              </w:rPr>
              <w:t xml:space="preserve"> </w:t>
            </w:r>
            <w:r>
              <w:rPr>
                <w:sz w:val="20"/>
              </w:rPr>
              <w:t>Presidente</w:t>
            </w:r>
          </w:p>
        </w:tc>
        <w:tc>
          <w:tcPr>
            <w:tcW w:w="1987" w:type="dxa"/>
          </w:tcPr>
          <w:p w:rsidR="001168CB" w:rsidRDefault="001168CB" w:rsidP="00E13184">
            <w:pPr>
              <w:pStyle w:val="TableParagraph"/>
              <w:ind w:left="0"/>
            </w:pPr>
          </w:p>
          <w:p w:rsidR="001168CB" w:rsidRDefault="001168CB" w:rsidP="00E13184">
            <w:pPr>
              <w:pStyle w:val="TableParagraph"/>
              <w:spacing w:before="137" w:line="276" w:lineRule="auto"/>
              <w:ind w:right="85"/>
              <w:rPr>
                <w:sz w:val="20"/>
              </w:rPr>
            </w:pPr>
            <w:r>
              <w:rPr>
                <w:sz w:val="20"/>
              </w:rPr>
              <w:t>Art.</w:t>
            </w:r>
            <w:r>
              <w:rPr>
                <w:spacing w:val="46"/>
                <w:sz w:val="20"/>
              </w:rPr>
              <w:t xml:space="preserve"> </w:t>
            </w:r>
            <w:r>
              <w:rPr>
                <w:sz w:val="20"/>
              </w:rPr>
              <w:t>1,</w:t>
            </w:r>
            <w:r>
              <w:rPr>
                <w:spacing w:val="47"/>
                <w:sz w:val="20"/>
              </w:rPr>
              <w:t xml:space="preserve"> </w:t>
            </w:r>
            <w:r>
              <w:rPr>
                <w:sz w:val="20"/>
              </w:rPr>
              <w:t>co.</w:t>
            </w:r>
            <w:r>
              <w:rPr>
                <w:spacing w:val="47"/>
                <w:sz w:val="20"/>
              </w:rPr>
              <w:t xml:space="preserve"> </w:t>
            </w:r>
            <w:r>
              <w:rPr>
                <w:sz w:val="20"/>
              </w:rPr>
              <w:t>14,</w:t>
            </w:r>
            <w:r>
              <w:rPr>
                <w:spacing w:val="47"/>
                <w:sz w:val="20"/>
              </w:rPr>
              <w:t xml:space="preserve"> </w:t>
            </w:r>
            <w:r>
              <w:rPr>
                <w:sz w:val="20"/>
              </w:rPr>
              <w:t>L.</w:t>
            </w:r>
            <w:r>
              <w:rPr>
                <w:spacing w:val="47"/>
                <w:sz w:val="20"/>
              </w:rPr>
              <w:t xml:space="preserve"> </w:t>
            </w:r>
            <w:r>
              <w:rPr>
                <w:sz w:val="20"/>
              </w:rPr>
              <w:t>n.</w:t>
            </w:r>
            <w:r>
              <w:rPr>
                <w:spacing w:val="-47"/>
                <w:sz w:val="20"/>
              </w:rPr>
              <w:t xml:space="preserve"> </w:t>
            </w:r>
            <w:r>
              <w:rPr>
                <w:sz w:val="20"/>
              </w:rPr>
              <w:t>190/2012</w:t>
            </w:r>
          </w:p>
        </w:tc>
        <w:tc>
          <w:tcPr>
            <w:tcW w:w="1977" w:type="dxa"/>
          </w:tcPr>
          <w:p w:rsidR="001168CB" w:rsidRDefault="001168CB" w:rsidP="00E13184">
            <w:pPr>
              <w:pStyle w:val="TableParagraph"/>
              <w:tabs>
                <w:tab w:val="left" w:pos="696"/>
                <w:tab w:val="left" w:pos="1583"/>
                <w:tab w:val="left" w:pos="1628"/>
              </w:tabs>
              <w:spacing w:line="276" w:lineRule="auto"/>
              <w:ind w:right="91"/>
              <w:rPr>
                <w:sz w:val="20"/>
              </w:rPr>
            </w:pPr>
            <w:r>
              <w:rPr>
                <w:sz w:val="20"/>
              </w:rPr>
              <w:t>15</w:t>
            </w:r>
            <w:r>
              <w:rPr>
                <w:spacing w:val="16"/>
                <w:sz w:val="20"/>
              </w:rPr>
              <w:t xml:space="preserve"> </w:t>
            </w:r>
            <w:proofErr w:type="spellStart"/>
            <w:r>
              <w:rPr>
                <w:sz w:val="20"/>
              </w:rPr>
              <w:t>dicembre</w:t>
            </w:r>
            <w:proofErr w:type="spellEnd"/>
            <w:r>
              <w:rPr>
                <w:spacing w:val="16"/>
                <w:sz w:val="20"/>
              </w:rPr>
              <w:t xml:space="preserve"> </w:t>
            </w:r>
            <w:r>
              <w:rPr>
                <w:sz w:val="20"/>
              </w:rPr>
              <w:t>o</w:t>
            </w:r>
            <w:r>
              <w:rPr>
                <w:spacing w:val="16"/>
                <w:sz w:val="20"/>
              </w:rPr>
              <w:t xml:space="preserve"> </w:t>
            </w:r>
            <w:proofErr w:type="spellStart"/>
            <w:r>
              <w:rPr>
                <w:sz w:val="20"/>
              </w:rPr>
              <w:t>altra</w:t>
            </w:r>
            <w:proofErr w:type="spellEnd"/>
            <w:r>
              <w:rPr>
                <w:spacing w:val="-47"/>
                <w:sz w:val="20"/>
              </w:rPr>
              <w:t xml:space="preserve"> </w:t>
            </w:r>
            <w:r>
              <w:rPr>
                <w:sz w:val="20"/>
              </w:rPr>
              <w:t>data</w:t>
            </w:r>
            <w:r>
              <w:rPr>
                <w:sz w:val="20"/>
              </w:rPr>
              <w:tab/>
            </w:r>
            <w:proofErr w:type="spellStart"/>
            <w:r>
              <w:rPr>
                <w:sz w:val="20"/>
              </w:rPr>
              <w:t>stabilita</w:t>
            </w:r>
            <w:proofErr w:type="spellEnd"/>
            <w:r>
              <w:rPr>
                <w:sz w:val="20"/>
              </w:rPr>
              <w:tab/>
            </w:r>
            <w:r>
              <w:rPr>
                <w:spacing w:val="-1"/>
                <w:sz w:val="20"/>
              </w:rPr>
              <w:t>con</w:t>
            </w:r>
            <w:r>
              <w:rPr>
                <w:spacing w:val="-47"/>
                <w:sz w:val="20"/>
              </w:rPr>
              <w:t xml:space="preserve"> </w:t>
            </w:r>
            <w:proofErr w:type="spellStart"/>
            <w:r>
              <w:rPr>
                <w:sz w:val="20"/>
              </w:rPr>
              <w:t>comunicato</w:t>
            </w:r>
            <w:proofErr w:type="spellEnd"/>
            <w:r>
              <w:rPr>
                <w:sz w:val="20"/>
              </w:rPr>
              <w:tab/>
            </w:r>
            <w:r>
              <w:rPr>
                <w:sz w:val="20"/>
              </w:rPr>
              <w:tab/>
            </w:r>
            <w:r>
              <w:rPr>
                <w:spacing w:val="-2"/>
                <w:sz w:val="20"/>
              </w:rPr>
              <w:t>del</w:t>
            </w:r>
            <w:r>
              <w:rPr>
                <w:spacing w:val="-47"/>
                <w:sz w:val="20"/>
              </w:rPr>
              <w:t xml:space="preserve"> </w:t>
            </w:r>
            <w:r>
              <w:rPr>
                <w:sz w:val="20"/>
              </w:rPr>
              <w:t>Presidente</w:t>
            </w:r>
            <w:r>
              <w:rPr>
                <w:spacing w:val="1"/>
                <w:sz w:val="20"/>
              </w:rPr>
              <w:t xml:space="preserve"> </w:t>
            </w:r>
            <w:proofErr w:type="spellStart"/>
            <w:r>
              <w:rPr>
                <w:sz w:val="20"/>
              </w:rPr>
              <w:t>dell’ANAC</w:t>
            </w:r>
            <w:proofErr w:type="spellEnd"/>
          </w:p>
        </w:tc>
      </w:tr>
      <w:tr w:rsidR="001168CB" w:rsidTr="001168CB">
        <w:trPr>
          <w:trHeight w:val="1180"/>
        </w:trPr>
        <w:tc>
          <w:tcPr>
            <w:tcW w:w="2868" w:type="dxa"/>
            <w:vMerge/>
            <w:tcBorders>
              <w:top w:val="nil"/>
            </w:tcBorders>
          </w:tcPr>
          <w:p w:rsidR="001168CB" w:rsidRDefault="001168CB" w:rsidP="00E13184">
            <w:pPr>
              <w:rPr>
                <w:sz w:val="2"/>
                <w:szCs w:val="2"/>
              </w:rPr>
            </w:pPr>
          </w:p>
        </w:tc>
        <w:tc>
          <w:tcPr>
            <w:tcW w:w="2923" w:type="dxa"/>
          </w:tcPr>
          <w:p w:rsidR="001168CB" w:rsidRDefault="001168CB" w:rsidP="00E13184">
            <w:pPr>
              <w:pStyle w:val="TableParagraph"/>
              <w:spacing w:line="276" w:lineRule="auto"/>
              <w:ind w:left="109" w:right="90"/>
              <w:jc w:val="both"/>
              <w:rPr>
                <w:sz w:val="20"/>
              </w:rPr>
            </w:pPr>
            <w:proofErr w:type="spellStart"/>
            <w:r>
              <w:rPr>
                <w:sz w:val="20"/>
              </w:rPr>
              <w:t>Attestazione</w:t>
            </w:r>
            <w:proofErr w:type="spellEnd"/>
            <w:r>
              <w:rPr>
                <w:spacing w:val="1"/>
                <w:sz w:val="20"/>
              </w:rPr>
              <w:t xml:space="preserve"> </w:t>
            </w:r>
            <w:r>
              <w:rPr>
                <w:sz w:val="20"/>
              </w:rPr>
              <w:t>da</w:t>
            </w:r>
            <w:r>
              <w:rPr>
                <w:spacing w:val="1"/>
                <w:sz w:val="20"/>
              </w:rPr>
              <w:t xml:space="preserve"> </w:t>
            </w:r>
            <w:r>
              <w:rPr>
                <w:sz w:val="20"/>
              </w:rPr>
              <w:t>parte</w:t>
            </w:r>
            <w:r>
              <w:rPr>
                <w:spacing w:val="1"/>
                <w:sz w:val="20"/>
              </w:rPr>
              <w:t xml:space="preserve"> </w:t>
            </w:r>
            <w:proofErr w:type="spellStart"/>
            <w:r>
              <w:rPr>
                <w:sz w:val="20"/>
              </w:rPr>
              <w:t>degli</w:t>
            </w:r>
            <w:proofErr w:type="spellEnd"/>
            <w:r>
              <w:rPr>
                <w:spacing w:val="1"/>
                <w:sz w:val="20"/>
              </w:rPr>
              <w:t xml:space="preserve"> </w:t>
            </w:r>
            <w:proofErr w:type="spellStart"/>
            <w:r>
              <w:rPr>
                <w:sz w:val="20"/>
              </w:rPr>
              <w:t>organismi</w:t>
            </w:r>
            <w:proofErr w:type="spellEnd"/>
            <w:r>
              <w:rPr>
                <w:spacing w:val="1"/>
                <w:sz w:val="20"/>
              </w:rPr>
              <w:t xml:space="preserve"> </w:t>
            </w:r>
            <w:r>
              <w:rPr>
                <w:sz w:val="20"/>
              </w:rPr>
              <w:t>di</w:t>
            </w:r>
            <w:r>
              <w:rPr>
                <w:spacing w:val="1"/>
                <w:sz w:val="20"/>
              </w:rPr>
              <w:t xml:space="preserve"> </w:t>
            </w:r>
            <w:proofErr w:type="spellStart"/>
            <w:r>
              <w:rPr>
                <w:sz w:val="20"/>
              </w:rPr>
              <w:t>valutazione</w:t>
            </w:r>
            <w:proofErr w:type="spellEnd"/>
            <w:r>
              <w:rPr>
                <w:spacing w:val="-47"/>
                <w:sz w:val="20"/>
              </w:rPr>
              <w:t xml:space="preserve"> </w:t>
            </w:r>
            <w:proofErr w:type="spellStart"/>
            <w:r>
              <w:rPr>
                <w:sz w:val="20"/>
              </w:rPr>
              <w:t>sull’assolvimento</w:t>
            </w:r>
            <w:proofErr w:type="spellEnd"/>
            <w:r>
              <w:rPr>
                <w:spacing w:val="1"/>
                <w:sz w:val="20"/>
              </w:rPr>
              <w:t xml:space="preserve"> </w:t>
            </w:r>
            <w:proofErr w:type="spellStart"/>
            <w:r>
              <w:rPr>
                <w:sz w:val="20"/>
              </w:rPr>
              <w:t>degli</w:t>
            </w:r>
            <w:proofErr w:type="spellEnd"/>
            <w:r>
              <w:rPr>
                <w:spacing w:val="1"/>
                <w:sz w:val="20"/>
              </w:rPr>
              <w:t xml:space="preserve"> </w:t>
            </w:r>
            <w:proofErr w:type="spellStart"/>
            <w:r>
              <w:rPr>
                <w:sz w:val="20"/>
              </w:rPr>
              <w:t>obblighi</w:t>
            </w:r>
            <w:proofErr w:type="spellEnd"/>
            <w:r>
              <w:rPr>
                <w:spacing w:val="-47"/>
                <w:sz w:val="20"/>
              </w:rPr>
              <w:t xml:space="preserve"> </w:t>
            </w:r>
            <w:r>
              <w:rPr>
                <w:sz w:val="20"/>
              </w:rPr>
              <w:t>di</w:t>
            </w:r>
            <w:r>
              <w:rPr>
                <w:spacing w:val="-2"/>
                <w:sz w:val="20"/>
              </w:rPr>
              <w:t xml:space="preserve"> </w:t>
            </w:r>
            <w:proofErr w:type="spellStart"/>
            <w:r>
              <w:rPr>
                <w:sz w:val="20"/>
              </w:rPr>
              <w:t>trasparenza</w:t>
            </w:r>
            <w:proofErr w:type="spellEnd"/>
          </w:p>
        </w:tc>
        <w:tc>
          <w:tcPr>
            <w:tcW w:w="1987" w:type="dxa"/>
          </w:tcPr>
          <w:p w:rsidR="001168CB" w:rsidRDefault="001168CB" w:rsidP="00E13184">
            <w:pPr>
              <w:pStyle w:val="TableParagraph"/>
              <w:spacing w:before="7"/>
              <w:ind w:left="0"/>
            </w:pPr>
          </w:p>
          <w:p w:rsidR="001168CB" w:rsidRDefault="001168CB" w:rsidP="00E13184">
            <w:pPr>
              <w:pStyle w:val="TableParagraph"/>
              <w:spacing w:line="276" w:lineRule="auto"/>
              <w:ind w:right="85"/>
              <w:rPr>
                <w:sz w:val="20"/>
              </w:rPr>
            </w:pPr>
            <w:r>
              <w:rPr>
                <w:sz w:val="20"/>
              </w:rPr>
              <w:t>Art.</w:t>
            </w:r>
            <w:r>
              <w:rPr>
                <w:spacing w:val="16"/>
                <w:sz w:val="20"/>
              </w:rPr>
              <w:t xml:space="preserve"> </w:t>
            </w:r>
            <w:r>
              <w:rPr>
                <w:sz w:val="20"/>
              </w:rPr>
              <w:t>14,</w:t>
            </w:r>
            <w:r>
              <w:rPr>
                <w:spacing w:val="17"/>
                <w:sz w:val="20"/>
              </w:rPr>
              <w:t xml:space="preserve"> </w:t>
            </w:r>
            <w:r>
              <w:rPr>
                <w:sz w:val="20"/>
              </w:rPr>
              <w:t>co.</w:t>
            </w:r>
            <w:r>
              <w:rPr>
                <w:spacing w:val="16"/>
                <w:sz w:val="20"/>
              </w:rPr>
              <w:t xml:space="preserve"> </w:t>
            </w:r>
            <w:r>
              <w:rPr>
                <w:sz w:val="20"/>
              </w:rPr>
              <w:t>4,</w:t>
            </w:r>
            <w:r>
              <w:rPr>
                <w:spacing w:val="17"/>
                <w:sz w:val="20"/>
              </w:rPr>
              <w:t xml:space="preserve"> </w:t>
            </w:r>
            <w:proofErr w:type="spellStart"/>
            <w:r>
              <w:rPr>
                <w:sz w:val="20"/>
              </w:rPr>
              <w:t>lett</w:t>
            </w:r>
            <w:proofErr w:type="spellEnd"/>
            <w:r>
              <w:rPr>
                <w:sz w:val="20"/>
              </w:rPr>
              <w:t>.</w:t>
            </w:r>
            <w:r>
              <w:rPr>
                <w:spacing w:val="17"/>
                <w:sz w:val="20"/>
              </w:rPr>
              <w:t xml:space="preserve"> </w:t>
            </w:r>
            <w:r>
              <w:rPr>
                <w:sz w:val="20"/>
              </w:rPr>
              <w:t>g)</w:t>
            </w:r>
            <w:r>
              <w:rPr>
                <w:spacing w:val="-47"/>
                <w:sz w:val="20"/>
              </w:rPr>
              <w:t xml:space="preserve"> </w:t>
            </w:r>
            <w:r>
              <w:rPr>
                <w:sz w:val="20"/>
              </w:rPr>
              <w:t>del</w:t>
            </w:r>
            <w:r>
              <w:rPr>
                <w:spacing w:val="-6"/>
                <w:sz w:val="20"/>
              </w:rPr>
              <w:t xml:space="preserve"> </w:t>
            </w:r>
            <w:proofErr w:type="spellStart"/>
            <w:r>
              <w:rPr>
                <w:sz w:val="20"/>
              </w:rPr>
              <w:t>D.lgs</w:t>
            </w:r>
            <w:proofErr w:type="spellEnd"/>
            <w:r>
              <w:rPr>
                <w:sz w:val="20"/>
              </w:rPr>
              <w:t>.</w:t>
            </w:r>
            <w:r>
              <w:rPr>
                <w:spacing w:val="-5"/>
                <w:sz w:val="20"/>
              </w:rPr>
              <w:t xml:space="preserve"> </w:t>
            </w:r>
            <w:r>
              <w:rPr>
                <w:sz w:val="20"/>
              </w:rPr>
              <w:t>n.</w:t>
            </w:r>
            <w:r>
              <w:rPr>
                <w:spacing w:val="-5"/>
                <w:sz w:val="20"/>
              </w:rPr>
              <w:t xml:space="preserve"> </w:t>
            </w:r>
            <w:r>
              <w:rPr>
                <w:sz w:val="20"/>
              </w:rPr>
              <w:t>150/2009</w:t>
            </w:r>
          </w:p>
        </w:tc>
        <w:tc>
          <w:tcPr>
            <w:tcW w:w="1977" w:type="dxa"/>
          </w:tcPr>
          <w:p w:rsidR="001168CB" w:rsidRDefault="001168CB" w:rsidP="00E13184">
            <w:pPr>
              <w:pStyle w:val="TableParagraph"/>
              <w:spacing w:before="7"/>
              <w:ind w:left="0"/>
            </w:pPr>
          </w:p>
          <w:p w:rsidR="001168CB" w:rsidRDefault="001168CB" w:rsidP="00E13184">
            <w:pPr>
              <w:pStyle w:val="TableParagraph"/>
              <w:tabs>
                <w:tab w:val="left" w:pos="596"/>
                <w:tab w:val="left" w:pos="1394"/>
              </w:tabs>
              <w:spacing w:line="276" w:lineRule="auto"/>
              <w:ind w:right="91"/>
              <w:rPr>
                <w:sz w:val="20"/>
              </w:rPr>
            </w:pPr>
            <w:r>
              <w:rPr>
                <w:sz w:val="20"/>
              </w:rPr>
              <w:t>Di</w:t>
            </w:r>
            <w:r>
              <w:rPr>
                <w:sz w:val="20"/>
              </w:rPr>
              <w:tab/>
            </w:r>
            <w:proofErr w:type="spellStart"/>
            <w:r>
              <w:rPr>
                <w:sz w:val="20"/>
              </w:rPr>
              <w:t>norma</w:t>
            </w:r>
            <w:proofErr w:type="spellEnd"/>
            <w:r>
              <w:rPr>
                <w:sz w:val="20"/>
              </w:rPr>
              <w:tab/>
            </w:r>
            <w:r>
              <w:rPr>
                <w:spacing w:val="-1"/>
                <w:sz w:val="20"/>
              </w:rPr>
              <w:t>primo</w:t>
            </w:r>
            <w:r>
              <w:rPr>
                <w:spacing w:val="-47"/>
                <w:sz w:val="20"/>
              </w:rPr>
              <w:t xml:space="preserve"> </w:t>
            </w:r>
            <w:proofErr w:type="spellStart"/>
            <w:r>
              <w:rPr>
                <w:sz w:val="20"/>
              </w:rPr>
              <w:t>semestre</w:t>
            </w:r>
            <w:proofErr w:type="spellEnd"/>
            <w:r>
              <w:rPr>
                <w:spacing w:val="-2"/>
                <w:sz w:val="20"/>
              </w:rPr>
              <w:t xml:space="preserve"> </w:t>
            </w:r>
            <w:proofErr w:type="spellStart"/>
            <w:r>
              <w:rPr>
                <w:sz w:val="20"/>
              </w:rPr>
              <w:t>dell’anno</w:t>
            </w:r>
            <w:proofErr w:type="spellEnd"/>
          </w:p>
        </w:tc>
      </w:tr>
      <w:tr w:rsidR="001168CB" w:rsidTr="001168CB">
        <w:trPr>
          <w:trHeight w:val="383"/>
        </w:trPr>
        <w:tc>
          <w:tcPr>
            <w:tcW w:w="9755" w:type="dxa"/>
            <w:gridSpan w:val="4"/>
            <w:shd w:val="clear" w:color="auto" w:fill="D9D9D9"/>
          </w:tcPr>
          <w:p w:rsidR="001168CB" w:rsidRDefault="001168CB" w:rsidP="00E13184">
            <w:pPr>
              <w:pStyle w:val="TableParagraph"/>
              <w:spacing w:line="226" w:lineRule="exact"/>
              <w:ind w:left="2151"/>
              <w:rPr>
                <w:b/>
                <w:sz w:val="20"/>
              </w:rPr>
            </w:pPr>
            <w:r>
              <w:rPr>
                <w:b/>
                <w:sz w:val="20"/>
              </w:rPr>
              <w:t>3.</w:t>
            </w:r>
            <w:r>
              <w:rPr>
                <w:b/>
                <w:spacing w:val="-3"/>
                <w:sz w:val="20"/>
              </w:rPr>
              <w:t xml:space="preserve"> </w:t>
            </w:r>
            <w:r>
              <w:rPr>
                <w:b/>
                <w:sz w:val="20"/>
              </w:rPr>
              <w:t>SEZIONE</w:t>
            </w:r>
            <w:r>
              <w:rPr>
                <w:b/>
                <w:spacing w:val="-2"/>
                <w:sz w:val="20"/>
              </w:rPr>
              <w:t xml:space="preserve"> </w:t>
            </w:r>
            <w:r>
              <w:rPr>
                <w:b/>
                <w:sz w:val="20"/>
              </w:rPr>
              <w:t>3:</w:t>
            </w:r>
            <w:r>
              <w:rPr>
                <w:b/>
                <w:spacing w:val="-2"/>
                <w:sz w:val="20"/>
              </w:rPr>
              <w:t xml:space="preserve"> </w:t>
            </w:r>
            <w:r>
              <w:rPr>
                <w:b/>
                <w:sz w:val="20"/>
              </w:rPr>
              <w:t>ORGANIZZAZIONE</w:t>
            </w:r>
            <w:r>
              <w:rPr>
                <w:b/>
                <w:spacing w:val="-3"/>
                <w:sz w:val="20"/>
              </w:rPr>
              <w:t xml:space="preserve"> </w:t>
            </w:r>
            <w:r>
              <w:rPr>
                <w:b/>
                <w:sz w:val="20"/>
              </w:rPr>
              <w:t>E</w:t>
            </w:r>
            <w:r>
              <w:rPr>
                <w:b/>
                <w:spacing w:val="-2"/>
                <w:sz w:val="20"/>
              </w:rPr>
              <w:t xml:space="preserve"> </w:t>
            </w:r>
            <w:r>
              <w:rPr>
                <w:b/>
                <w:sz w:val="20"/>
              </w:rPr>
              <w:t>CAPITALE</w:t>
            </w:r>
            <w:r>
              <w:rPr>
                <w:b/>
                <w:spacing w:val="-2"/>
                <w:sz w:val="20"/>
              </w:rPr>
              <w:t xml:space="preserve"> </w:t>
            </w:r>
            <w:r>
              <w:rPr>
                <w:b/>
                <w:sz w:val="20"/>
              </w:rPr>
              <w:t>UMANO</w:t>
            </w:r>
          </w:p>
        </w:tc>
      </w:tr>
      <w:tr w:rsidR="001168CB" w:rsidTr="001168CB">
        <w:trPr>
          <w:trHeight w:val="1497"/>
        </w:trPr>
        <w:tc>
          <w:tcPr>
            <w:tcW w:w="2868" w:type="dxa"/>
          </w:tcPr>
          <w:p w:rsidR="001168CB" w:rsidRDefault="001168CB" w:rsidP="00E13184">
            <w:pPr>
              <w:pStyle w:val="TableParagraph"/>
              <w:ind w:left="0"/>
            </w:pPr>
          </w:p>
          <w:p w:rsidR="001168CB" w:rsidRDefault="001168CB" w:rsidP="00E13184">
            <w:pPr>
              <w:pStyle w:val="TableParagraph"/>
              <w:spacing w:before="1"/>
              <w:ind w:left="0"/>
              <w:rPr>
                <w:sz w:val="26"/>
              </w:rPr>
            </w:pPr>
          </w:p>
          <w:p w:rsidR="001168CB" w:rsidRDefault="001168CB" w:rsidP="00E13184">
            <w:pPr>
              <w:pStyle w:val="TableParagraph"/>
              <w:rPr>
                <w:b/>
                <w:sz w:val="20"/>
              </w:rPr>
            </w:pPr>
            <w:r>
              <w:rPr>
                <w:b/>
                <w:sz w:val="20"/>
              </w:rPr>
              <w:t>3.1</w:t>
            </w:r>
            <w:r>
              <w:rPr>
                <w:b/>
                <w:spacing w:val="8"/>
                <w:sz w:val="20"/>
              </w:rPr>
              <w:t xml:space="preserve"> </w:t>
            </w:r>
            <w:proofErr w:type="spellStart"/>
            <w:r>
              <w:rPr>
                <w:b/>
                <w:sz w:val="20"/>
              </w:rPr>
              <w:t>Struttura</w:t>
            </w:r>
            <w:proofErr w:type="spellEnd"/>
            <w:r>
              <w:rPr>
                <w:b/>
                <w:spacing w:val="-3"/>
                <w:sz w:val="20"/>
              </w:rPr>
              <w:t xml:space="preserve"> </w:t>
            </w:r>
            <w:proofErr w:type="spellStart"/>
            <w:r>
              <w:rPr>
                <w:b/>
                <w:sz w:val="20"/>
              </w:rPr>
              <w:t>organizzativa</w:t>
            </w:r>
            <w:proofErr w:type="spellEnd"/>
          </w:p>
        </w:tc>
        <w:tc>
          <w:tcPr>
            <w:tcW w:w="2923" w:type="dxa"/>
          </w:tcPr>
          <w:p w:rsidR="001168CB" w:rsidRDefault="001168CB" w:rsidP="00E13184">
            <w:pPr>
              <w:pStyle w:val="TableParagraph"/>
              <w:ind w:left="109" w:right="91"/>
              <w:jc w:val="both"/>
              <w:rPr>
                <w:sz w:val="20"/>
              </w:rPr>
            </w:pPr>
            <w:proofErr w:type="spellStart"/>
            <w:r>
              <w:rPr>
                <w:sz w:val="20"/>
              </w:rPr>
              <w:t>Monitoraggio</w:t>
            </w:r>
            <w:proofErr w:type="spellEnd"/>
            <w:r>
              <w:rPr>
                <w:spacing w:val="1"/>
                <w:sz w:val="20"/>
              </w:rPr>
              <w:t xml:space="preserve"> </w:t>
            </w:r>
            <w:r>
              <w:rPr>
                <w:sz w:val="20"/>
              </w:rPr>
              <w:t>da</w:t>
            </w:r>
            <w:r>
              <w:rPr>
                <w:spacing w:val="1"/>
                <w:sz w:val="20"/>
              </w:rPr>
              <w:t xml:space="preserve"> </w:t>
            </w:r>
            <w:r>
              <w:rPr>
                <w:sz w:val="20"/>
              </w:rPr>
              <w:t>parte</w:t>
            </w:r>
            <w:r>
              <w:rPr>
                <w:spacing w:val="1"/>
                <w:sz w:val="20"/>
              </w:rPr>
              <w:t xml:space="preserve"> </w:t>
            </w:r>
            <w:proofErr w:type="spellStart"/>
            <w:r>
              <w:rPr>
                <w:sz w:val="20"/>
              </w:rPr>
              <w:t>degli</w:t>
            </w:r>
            <w:proofErr w:type="spellEnd"/>
            <w:r>
              <w:rPr>
                <w:spacing w:val="-47"/>
                <w:sz w:val="20"/>
              </w:rPr>
              <w:t xml:space="preserve"> </w:t>
            </w:r>
            <w:proofErr w:type="spellStart"/>
            <w:r>
              <w:rPr>
                <w:sz w:val="20"/>
              </w:rPr>
              <w:t>Organismi</w:t>
            </w:r>
            <w:proofErr w:type="spellEnd"/>
            <w:r>
              <w:rPr>
                <w:spacing w:val="1"/>
                <w:sz w:val="20"/>
              </w:rPr>
              <w:t xml:space="preserve"> </w:t>
            </w:r>
            <w:r>
              <w:rPr>
                <w:sz w:val="20"/>
              </w:rPr>
              <w:t>di</w:t>
            </w:r>
            <w:r>
              <w:rPr>
                <w:spacing w:val="1"/>
                <w:sz w:val="20"/>
              </w:rPr>
              <w:t xml:space="preserve"> </w:t>
            </w:r>
            <w:proofErr w:type="spellStart"/>
            <w:r>
              <w:rPr>
                <w:sz w:val="20"/>
              </w:rPr>
              <w:t>valutazione</w:t>
            </w:r>
            <w:proofErr w:type="spellEnd"/>
            <w:r>
              <w:rPr>
                <w:spacing w:val="1"/>
                <w:sz w:val="20"/>
              </w:rPr>
              <w:t xml:space="preserve"> </w:t>
            </w:r>
            <w:proofErr w:type="spellStart"/>
            <w:r>
              <w:rPr>
                <w:sz w:val="20"/>
              </w:rPr>
              <w:t>comunque</w:t>
            </w:r>
            <w:proofErr w:type="spellEnd"/>
            <w:r>
              <w:rPr>
                <w:spacing w:val="1"/>
                <w:sz w:val="20"/>
              </w:rPr>
              <w:t xml:space="preserve"> </w:t>
            </w:r>
            <w:proofErr w:type="spellStart"/>
            <w:r>
              <w:rPr>
                <w:sz w:val="20"/>
              </w:rPr>
              <w:t>denominati</w:t>
            </w:r>
            <w:proofErr w:type="spellEnd"/>
            <w:r>
              <w:rPr>
                <w:sz w:val="20"/>
              </w:rPr>
              <w:t>,</w:t>
            </w:r>
            <w:r>
              <w:rPr>
                <w:spacing w:val="1"/>
                <w:sz w:val="20"/>
              </w:rPr>
              <w:t xml:space="preserve"> </w:t>
            </w:r>
            <w:proofErr w:type="spellStart"/>
            <w:r>
              <w:rPr>
                <w:sz w:val="20"/>
              </w:rPr>
              <w:t>della</w:t>
            </w:r>
            <w:proofErr w:type="spellEnd"/>
            <w:r>
              <w:rPr>
                <w:spacing w:val="-47"/>
                <w:sz w:val="20"/>
              </w:rPr>
              <w:t xml:space="preserve"> </w:t>
            </w:r>
            <w:proofErr w:type="spellStart"/>
            <w:r>
              <w:rPr>
                <w:sz w:val="20"/>
              </w:rPr>
              <w:t>coerenza</w:t>
            </w:r>
            <w:proofErr w:type="spellEnd"/>
            <w:r>
              <w:rPr>
                <w:spacing w:val="1"/>
                <w:sz w:val="20"/>
              </w:rPr>
              <w:t xml:space="preserve"> </w:t>
            </w:r>
            <w:proofErr w:type="spellStart"/>
            <w:r>
              <w:rPr>
                <w:sz w:val="20"/>
              </w:rPr>
              <w:t>dei</w:t>
            </w:r>
            <w:proofErr w:type="spellEnd"/>
            <w:r>
              <w:rPr>
                <w:spacing w:val="1"/>
                <w:sz w:val="20"/>
              </w:rPr>
              <w:t xml:space="preserve"> </w:t>
            </w:r>
            <w:proofErr w:type="spellStart"/>
            <w:r>
              <w:rPr>
                <w:sz w:val="20"/>
              </w:rPr>
              <w:t>contenuti</w:t>
            </w:r>
            <w:proofErr w:type="spellEnd"/>
            <w:r>
              <w:rPr>
                <w:spacing w:val="1"/>
                <w:sz w:val="20"/>
              </w:rPr>
              <w:t xml:space="preserve"> </w:t>
            </w:r>
            <w:proofErr w:type="spellStart"/>
            <w:r>
              <w:rPr>
                <w:sz w:val="20"/>
              </w:rPr>
              <w:t>della</w:t>
            </w:r>
            <w:proofErr w:type="spellEnd"/>
            <w:r>
              <w:rPr>
                <w:spacing w:val="-47"/>
                <w:sz w:val="20"/>
              </w:rPr>
              <w:t xml:space="preserve"> </w:t>
            </w:r>
            <w:proofErr w:type="spellStart"/>
            <w:r>
              <w:rPr>
                <w:sz w:val="20"/>
              </w:rPr>
              <w:t>sezione</w:t>
            </w:r>
            <w:proofErr w:type="spellEnd"/>
            <w:r>
              <w:rPr>
                <w:spacing w:val="1"/>
                <w:sz w:val="20"/>
              </w:rPr>
              <w:t xml:space="preserve"> </w:t>
            </w:r>
            <w:r>
              <w:rPr>
                <w:sz w:val="20"/>
              </w:rPr>
              <w:t>con</w:t>
            </w:r>
            <w:r>
              <w:rPr>
                <w:spacing w:val="1"/>
                <w:sz w:val="20"/>
              </w:rPr>
              <w:t xml:space="preserve"> </w:t>
            </w:r>
            <w:proofErr w:type="spellStart"/>
            <w:r>
              <w:rPr>
                <w:sz w:val="20"/>
              </w:rPr>
              <w:t>gli</w:t>
            </w:r>
            <w:proofErr w:type="spellEnd"/>
            <w:r>
              <w:rPr>
                <w:spacing w:val="1"/>
                <w:sz w:val="20"/>
              </w:rPr>
              <w:t xml:space="preserve"> </w:t>
            </w:r>
            <w:proofErr w:type="spellStart"/>
            <w:r>
              <w:rPr>
                <w:sz w:val="20"/>
              </w:rPr>
              <w:t>obiettivi</w:t>
            </w:r>
            <w:proofErr w:type="spellEnd"/>
            <w:r>
              <w:rPr>
                <w:spacing w:val="1"/>
                <w:sz w:val="20"/>
              </w:rPr>
              <w:t xml:space="preserve"> </w:t>
            </w:r>
            <w:r>
              <w:rPr>
                <w:sz w:val="20"/>
              </w:rPr>
              <w:t>di</w:t>
            </w:r>
            <w:r>
              <w:rPr>
                <w:spacing w:val="1"/>
                <w:sz w:val="20"/>
              </w:rPr>
              <w:t xml:space="preserve"> </w:t>
            </w:r>
            <w:r>
              <w:rPr>
                <w:sz w:val="20"/>
              </w:rPr>
              <w:t>performance</w:t>
            </w:r>
          </w:p>
        </w:tc>
        <w:tc>
          <w:tcPr>
            <w:tcW w:w="1987" w:type="dxa"/>
          </w:tcPr>
          <w:p w:rsidR="001168CB" w:rsidRDefault="001168CB" w:rsidP="00E13184">
            <w:pPr>
              <w:pStyle w:val="TableParagraph"/>
              <w:tabs>
                <w:tab w:val="left" w:pos="1139"/>
                <w:tab w:val="left" w:pos="1734"/>
              </w:tabs>
              <w:spacing w:before="25" w:line="276" w:lineRule="auto"/>
              <w:ind w:right="94"/>
              <w:rPr>
                <w:sz w:val="20"/>
              </w:rPr>
            </w:pPr>
            <w:r>
              <w:rPr>
                <w:sz w:val="20"/>
              </w:rPr>
              <w:t>Art.</w:t>
            </w:r>
            <w:r>
              <w:rPr>
                <w:spacing w:val="18"/>
                <w:sz w:val="20"/>
              </w:rPr>
              <w:t xml:space="preserve"> </w:t>
            </w:r>
            <w:r>
              <w:rPr>
                <w:sz w:val="20"/>
              </w:rPr>
              <w:t>5,</w:t>
            </w:r>
            <w:r>
              <w:rPr>
                <w:spacing w:val="18"/>
                <w:sz w:val="20"/>
              </w:rPr>
              <w:t xml:space="preserve"> </w:t>
            </w:r>
            <w:r>
              <w:rPr>
                <w:sz w:val="20"/>
              </w:rPr>
              <w:t>co.</w:t>
            </w:r>
            <w:r>
              <w:rPr>
                <w:spacing w:val="18"/>
                <w:sz w:val="20"/>
              </w:rPr>
              <w:t xml:space="preserve"> </w:t>
            </w:r>
            <w:r>
              <w:rPr>
                <w:sz w:val="20"/>
              </w:rPr>
              <w:t>2,</w:t>
            </w:r>
            <w:r>
              <w:rPr>
                <w:spacing w:val="18"/>
                <w:sz w:val="20"/>
              </w:rPr>
              <w:t xml:space="preserve"> </w:t>
            </w:r>
            <w:proofErr w:type="spellStart"/>
            <w:r>
              <w:rPr>
                <w:sz w:val="20"/>
              </w:rPr>
              <w:t>Decreto</w:t>
            </w:r>
            <w:proofErr w:type="spellEnd"/>
            <w:r>
              <w:rPr>
                <w:spacing w:val="-47"/>
                <w:sz w:val="20"/>
              </w:rPr>
              <w:t xml:space="preserve"> </w:t>
            </w:r>
            <w:proofErr w:type="spellStart"/>
            <w:r>
              <w:rPr>
                <w:sz w:val="20"/>
              </w:rPr>
              <w:t>Ministro</w:t>
            </w:r>
            <w:proofErr w:type="spellEnd"/>
            <w:r>
              <w:rPr>
                <w:sz w:val="20"/>
              </w:rPr>
              <w:tab/>
              <w:t>per</w:t>
            </w:r>
            <w:r>
              <w:rPr>
                <w:sz w:val="20"/>
              </w:rPr>
              <w:tab/>
            </w:r>
            <w:r>
              <w:rPr>
                <w:spacing w:val="-1"/>
                <w:sz w:val="20"/>
              </w:rPr>
              <w:t>la</w:t>
            </w:r>
            <w:r>
              <w:rPr>
                <w:spacing w:val="-47"/>
                <w:sz w:val="20"/>
              </w:rPr>
              <w:t xml:space="preserve"> </w:t>
            </w:r>
            <w:proofErr w:type="spellStart"/>
            <w:r>
              <w:rPr>
                <w:sz w:val="20"/>
              </w:rPr>
              <w:t>Pubblica</w:t>
            </w:r>
            <w:proofErr w:type="spellEnd"/>
            <w:r>
              <w:rPr>
                <w:spacing w:val="1"/>
                <w:sz w:val="20"/>
              </w:rPr>
              <w:t xml:space="preserve"> </w:t>
            </w:r>
            <w:r>
              <w:rPr>
                <w:sz w:val="20"/>
              </w:rPr>
              <w:t>Amministrazione</w:t>
            </w:r>
            <w:r>
              <w:rPr>
                <w:spacing w:val="30"/>
                <w:sz w:val="20"/>
              </w:rPr>
              <w:t xml:space="preserve"> </w:t>
            </w:r>
            <w:r>
              <w:rPr>
                <w:sz w:val="20"/>
              </w:rPr>
              <w:t>del</w:t>
            </w:r>
            <w:r>
              <w:rPr>
                <w:spacing w:val="-47"/>
                <w:sz w:val="20"/>
              </w:rPr>
              <w:t xml:space="preserve"> </w:t>
            </w:r>
            <w:r>
              <w:rPr>
                <w:sz w:val="20"/>
              </w:rPr>
              <w:t>30/02/2022</w:t>
            </w:r>
          </w:p>
        </w:tc>
        <w:tc>
          <w:tcPr>
            <w:tcW w:w="1977" w:type="dxa"/>
          </w:tcPr>
          <w:p w:rsidR="001168CB" w:rsidRDefault="001168CB" w:rsidP="00E13184">
            <w:pPr>
              <w:pStyle w:val="TableParagraph"/>
              <w:ind w:left="0"/>
            </w:pPr>
          </w:p>
          <w:p w:rsidR="001168CB" w:rsidRDefault="001168CB" w:rsidP="00E13184">
            <w:pPr>
              <w:pStyle w:val="TableParagraph"/>
              <w:spacing w:before="1"/>
              <w:ind w:left="0"/>
              <w:rPr>
                <w:sz w:val="26"/>
              </w:rPr>
            </w:pPr>
          </w:p>
          <w:p w:rsidR="001168CB" w:rsidRDefault="001168CB" w:rsidP="00E13184">
            <w:pPr>
              <w:pStyle w:val="TableParagraph"/>
              <w:rPr>
                <w:sz w:val="20"/>
              </w:rPr>
            </w:pPr>
            <w:r>
              <w:rPr>
                <w:sz w:val="20"/>
              </w:rPr>
              <w:t>A</w:t>
            </w:r>
            <w:r>
              <w:rPr>
                <w:spacing w:val="-3"/>
                <w:sz w:val="20"/>
              </w:rPr>
              <w:t xml:space="preserve"> </w:t>
            </w:r>
            <w:proofErr w:type="spellStart"/>
            <w:r>
              <w:rPr>
                <w:sz w:val="20"/>
              </w:rPr>
              <w:t>partire</w:t>
            </w:r>
            <w:proofErr w:type="spellEnd"/>
            <w:r>
              <w:rPr>
                <w:spacing w:val="-1"/>
                <w:sz w:val="20"/>
              </w:rPr>
              <w:t xml:space="preserve"> </w:t>
            </w:r>
            <w:r>
              <w:rPr>
                <w:sz w:val="20"/>
              </w:rPr>
              <w:t>dal</w:t>
            </w:r>
            <w:r>
              <w:rPr>
                <w:spacing w:val="-2"/>
                <w:sz w:val="20"/>
              </w:rPr>
              <w:t xml:space="preserve"> </w:t>
            </w:r>
            <w:r>
              <w:rPr>
                <w:sz w:val="20"/>
              </w:rPr>
              <w:t>2024</w:t>
            </w:r>
          </w:p>
        </w:tc>
      </w:tr>
      <w:tr w:rsidR="001168CB" w:rsidTr="001168CB">
        <w:trPr>
          <w:trHeight w:val="1708"/>
        </w:trPr>
        <w:tc>
          <w:tcPr>
            <w:tcW w:w="2868" w:type="dxa"/>
            <w:vMerge w:val="restart"/>
          </w:tcPr>
          <w:p w:rsidR="001168CB" w:rsidRDefault="001168CB" w:rsidP="00E13184">
            <w:pPr>
              <w:pStyle w:val="TableParagraph"/>
              <w:ind w:left="0"/>
            </w:pPr>
          </w:p>
          <w:p w:rsidR="001168CB" w:rsidRDefault="001168CB" w:rsidP="00E13184">
            <w:pPr>
              <w:pStyle w:val="TableParagraph"/>
              <w:ind w:left="0"/>
            </w:pPr>
          </w:p>
          <w:p w:rsidR="001168CB" w:rsidRDefault="001168CB" w:rsidP="00E13184">
            <w:pPr>
              <w:pStyle w:val="TableParagraph"/>
              <w:ind w:left="0"/>
            </w:pPr>
          </w:p>
          <w:p w:rsidR="001168CB" w:rsidRDefault="001168CB" w:rsidP="00E13184">
            <w:pPr>
              <w:pStyle w:val="TableParagraph"/>
              <w:ind w:left="0"/>
              <w:rPr>
                <w:sz w:val="20"/>
              </w:rPr>
            </w:pPr>
          </w:p>
          <w:p w:rsidR="001168CB" w:rsidRDefault="001168CB" w:rsidP="00E13184">
            <w:pPr>
              <w:pStyle w:val="TableParagraph"/>
              <w:spacing w:before="1" w:line="276" w:lineRule="auto"/>
              <w:ind w:right="662"/>
              <w:rPr>
                <w:b/>
                <w:sz w:val="20"/>
              </w:rPr>
            </w:pPr>
            <w:r>
              <w:rPr>
                <w:b/>
                <w:sz w:val="20"/>
              </w:rPr>
              <w:t xml:space="preserve">3.2 </w:t>
            </w:r>
            <w:proofErr w:type="spellStart"/>
            <w:r>
              <w:rPr>
                <w:b/>
                <w:sz w:val="20"/>
              </w:rPr>
              <w:t>Organizzazione</w:t>
            </w:r>
            <w:proofErr w:type="spellEnd"/>
            <w:r>
              <w:rPr>
                <w:b/>
                <w:sz w:val="20"/>
              </w:rPr>
              <w:t xml:space="preserve"> del</w:t>
            </w:r>
            <w:r>
              <w:rPr>
                <w:b/>
                <w:spacing w:val="-48"/>
                <w:sz w:val="20"/>
              </w:rPr>
              <w:t xml:space="preserve"> </w:t>
            </w:r>
            <w:proofErr w:type="spellStart"/>
            <w:r>
              <w:rPr>
                <w:b/>
                <w:sz w:val="20"/>
              </w:rPr>
              <w:t>lavoro</w:t>
            </w:r>
            <w:proofErr w:type="spellEnd"/>
            <w:r>
              <w:rPr>
                <w:b/>
                <w:spacing w:val="-2"/>
                <w:sz w:val="20"/>
              </w:rPr>
              <w:t xml:space="preserve"> </w:t>
            </w:r>
            <w:r>
              <w:rPr>
                <w:b/>
                <w:sz w:val="20"/>
              </w:rPr>
              <w:t>agile</w:t>
            </w:r>
          </w:p>
        </w:tc>
        <w:tc>
          <w:tcPr>
            <w:tcW w:w="2923" w:type="dxa"/>
          </w:tcPr>
          <w:p w:rsidR="001168CB" w:rsidRDefault="001168CB" w:rsidP="00E13184">
            <w:pPr>
              <w:pStyle w:val="TableParagraph"/>
              <w:spacing w:before="1" w:line="276" w:lineRule="auto"/>
              <w:ind w:left="109" w:right="91"/>
              <w:jc w:val="both"/>
              <w:rPr>
                <w:sz w:val="20"/>
              </w:rPr>
            </w:pPr>
            <w:proofErr w:type="spellStart"/>
            <w:r>
              <w:rPr>
                <w:sz w:val="20"/>
              </w:rPr>
              <w:t>Monitoraggio</w:t>
            </w:r>
            <w:proofErr w:type="spellEnd"/>
            <w:r>
              <w:rPr>
                <w:spacing w:val="1"/>
                <w:sz w:val="20"/>
              </w:rPr>
              <w:t xml:space="preserve"> </w:t>
            </w:r>
            <w:r>
              <w:rPr>
                <w:sz w:val="20"/>
              </w:rPr>
              <w:t>da</w:t>
            </w:r>
            <w:r>
              <w:rPr>
                <w:spacing w:val="1"/>
                <w:sz w:val="20"/>
              </w:rPr>
              <w:t xml:space="preserve"> </w:t>
            </w:r>
            <w:r>
              <w:rPr>
                <w:sz w:val="20"/>
              </w:rPr>
              <w:t>parte</w:t>
            </w:r>
            <w:r>
              <w:rPr>
                <w:spacing w:val="1"/>
                <w:sz w:val="20"/>
              </w:rPr>
              <w:t xml:space="preserve"> </w:t>
            </w:r>
            <w:proofErr w:type="spellStart"/>
            <w:r>
              <w:rPr>
                <w:sz w:val="20"/>
              </w:rPr>
              <w:t>degli</w:t>
            </w:r>
            <w:proofErr w:type="spellEnd"/>
            <w:r>
              <w:rPr>
                <w:spacing w:val="-47"/>
                <w:sz w:val="20"/>
              </w:rPr>
              <w:t xml:space="preserve"> </w:t>
            </w:r>
            <w:proofErr w:type="spellStart"/>
            <w:r>
              <w:rPr>
                <w:sz w:val="20"/>
              </w:rPr>
              <w:t>Organismi</w:t>
            </w:r>
            <w:proofErr w:type="spellEnd"/>
            <w:r>
              <w:rPr>
                <w:spacing w:val="1"/>
                <w:sz w:val="20"/>
              </w:rPr>
              <w:t xml:space="preserve"> </w:t>
            </w:r>
            <w:r>
              <w:rPr>
                <w:sz w:val="20"/>
              </w:rPr>
              <w:t>di</w:t>
            </w:r>
            <w:r>
              <w:rPr>
                <w:spacing w:val="1"/>
                <w:sz w:val="20"/>
              </w:rPr>
              <w:t xml:space="preserve"> </w:t>
            </w:r>
            <w:proofErr w:type="spellStart"/>
            <w:r>
              <w:rPr>
                <w:sz w:val="20"/>
              </w:rPr>
              <w:t>valutazione</w:t>
            </w:r>
            <w:proofErr w:type="spellEnd"/>
            <w:r>
              <w:rPr>
                <w:spacing w:val="1"/>
                <w:sz w:val="20"/>
              </w:rPr>
              <w:t xml:space="preserve"> </w:t>
            </w:r>
            <w:proofErr w:type="spellStart"/>
            <w:r>
              <w:rPr>
                <w:sz w:val="20"/>
              </w:rPr>
              <w:t>comunque</w:t>
            </w:r>
            <w:proofErr w:type="spellEnd"/>
            <w:r>
              <w:rPr>
                <w:spacing w:val="1"/>
                <w:sz w:val="20"/>
              </w:rPr>
              <w:t xml:space="preserve"> </w:t>
            </w:r>
            <w:proofErr w:type="spellStart"/>
            <w:r>
              <w:rPr>
                <w:sz w:val="20"/>
              </w:rPr>
              <w:t>denominati</w:t>
            </w:r>
            <w:proofErr w:type="spellEnd"/>
            <w:r>
              <w:rPr>
                <w:sz w:val="20"/>
              </w:rPr>
              <w:t>,</w:t>
            </w:r>
            <w:r>
              <w:rPr>
                <w:spacing w:val="1"/>
                <w:sz w:val="20"/>
              </w:rPr>
              <w:t xml:space="preserve"> </w:t>
            </w:r>
            <w:proofErr w:type="spellStart"/>
            <w:r>
              <w:rPr>
                <w:sz w:val="20"/>
              </w:rPr>
              <w:t>della</w:t>
            </w:r>
            <w:proofErr w:type="spellEnd"/>
            <w:r>
              <w:rPr>
                <w:spacing w:val="-47"/>
                <w:sz w:val="20"/>
              </w:rPr>
              <w:t xml:space="preserve"> </w:t>
            </w:r>
            <w:proofErr w:type="spellStart"/>
            <w:r>
              <w:rPr>
                <w:sz w:val="20"/>
              </w:rPr>
              <w:t>coerenza</w:t>
            </w:r>
            <w:proofErr w:type="spellEnd"/>
            <w:r>
              <w:rPr>
                <w:spacing w:val="1"/>
                <w:sz w:val="20"/>
              </w:rPr>
              <w:t xml:space="preserve"> </w:t>
            </w:r>
            <w:proofErr w:type="spellStart"/>
            <w:r>
              <w:rPr>
                <w:sz w:val="20"/>
              </w:rPr>
              <w:t>dei</w:t>
            </w:r>
            <w:proofErr w:type="spellEnd"/>
            <w:r>
              <w:rPr>
                <w:spacing w:val="1"/>
                <w:sz w:val="20"/>
              </w:rPr>
              <w:t xml:space="preserve"> </w:t>
            </w:r>
            <w:proofErr w:type="spellStart"/>
            <w:r>
              <w:rPr>
                <w:sz w:val="20"/>
              </w:rPr>
              <w:t>contenuti</w:t>
            </w:r>
            <w:proofErr w:type="spellEnd"/>
            <w:r>
              <w:rPr>
                <w:spacing w:val="1"/>
                <w:sz w:val="20"/>
              </w:rPr>
              <w:t xml:space="preserve"> </w:t>
            </w:r>
            <w:proofErr w:type="spellStart"/>
            <w:r>
              <w:rPr>
                <w:sz w:val="20"/>
              </w:rPr>
              <w:t>della</w:t>
            </w:r>
            <w:proofErr w:type="spellEnd"/>
            <w:r>
              <w:rPr>
                <w:spacing w:val="-47"/>
                <w:sz w:val="20"/>
              </w:rPr>
              <w:t xml:space="preserve"> </w:t>
            </w:r>
            <w:proofErr w:type="spellStart"/>
            <w:r>
              <w:rPr>
                <w:sz w:val="20"/>
              </w:rPr>
              <w:t>sezione</w:t>
            </w:r>
            <w:proofErr w:type="spellEnd"/>
            <w:r>
              <w:rPr>
                <w:spacing w:val="1"/>
                <w:sz w:val="20"/>
              </w:rPr>
              <w:t xml:space="preserve"> </w:t>
            </w:r>
            <w:r>
              <w:rPr>
                <w:sz w:val="20"/>
              </w:rPr>
              <w:t>con</w:t>
            </w:r>
            <w:r>
              <w:rPr>
                <w:spacing w:val="1"/>
                <w:sz w:val="20"/>
              </w:rPr>
              <w:t xml:space="preserve"> </w:t>
            </w:r>
            <w:proofErr w:type="spellStart"/>
            <w:r>
              <w:rPr>
                <w:sz w:val="20"/>
              </w:rPr>
              <w:t>gli</w:t>
            </w:r>
            <w:proofErr w:type="spellEnd"/>
            <w:r>
              <w:rPr>
                <w:spacing w:val="1"/>
                <w:sz w:val="20"/>
              </w:rPr>
              <w:t xml:space="preserve"> </w:t>
            </w:r>
            <w:proofErr w:type="spellStart"/>
            <w:r>
              <w:rPr>
                <w:sz w:val="20"/>
              </w:rPr>
              <w:t>obiettivi</w:t>
            </w:r>
            <w:proofErr w:type="spellEnd"/>
            <w:r>
              <w:rPr>
                <w:spacing w:val="1"/>
                <w:sz w:val="20"/>
              </w:rPr>
              <w:t xml:space="preserve"> </w:t>
            </w:r>
            <w:r>
              <w:rPr>
                <w:sz w:val="20"/>
              </w:rPr>
              <w:t>di</w:t>
            </w:r>
            <w:r>
              <w:rPr>
                <w:spacing w:val="1"/>
                <w:sz w:val="20"/>
              </w:rPr>
              <w:t xml:space="preserve"> </w:t>
            </w:r>
            <w:r>
              <w:rPr>
                <w:sz w:val="20"/>
              </w:rPr>
              <w:t>performance</w:t>
            </w:r>
          </w:p>
        </w:tc>
        <w:tc>
          <w:tcPr>
            <w:tcW w:w="1987" w:type="dxa"/>
          </w:tcPr>
          <w:p w:rsidR="001168CB" w:rsidRDefault="001168CB" w:rsidP="00E13184">
            <w:pPr>
              <w:pStyle w:val="TableParagraph"/>
              <w:tabs>
                <w:tab w:val="left" w:pos="1139"/>
                <w:tab w:val="left" w:pos="1734"/>
              </w:tabs>
              <w:spacing w:before="130" w:line="276" w:lineRule="auto"/>
              <w:ind w:right="94"/>
              <w:rPr>
                <w:sz w:val="20"/>
              </w:rPr>
            </w:pPr>
            <w:r>
              <w:rPr>
                <w:sz w:val="20"/>
              </w:rPr>
              <w:t>Art.</w:t>
            </w:r>
            <w:r>
              <w:rPr>
                <w:spacing w:val="18"/>
                <w:sz w:val="20"/>
              </w:rPr>
              <w:t xml:space="preserve"> </w:t>
            </w:r>
            <w:r>
              <w:rPr>
                <w:sz w:val="20"/>
              </w:rPr>
              <w:t>5,</w:t>
            </w:r>
            <w:r>
              <w:rPr>
                <w:spacing w:val="18"/>
                <w:sz w:val="20"/>
              </w:rPr>
              <w:t xml:space="preserve"> </w:t>
            </w:r>
            <w:r>
              <w:rPr>
                <w:sz w:val="20"/>
              </w:rPr>
              <w:t>co.</w:t>
            </w:r>
            <w:r>
              <w:rPr>
                <w:spacing w:val="18"/>
                <w:sz w:val="20"/>
              </w:rPr>
              <w:t xml:space="preserve"> </w:t>
            </w:r>
            <w:r>
              <w:rPr>
                <w:sz w:val="20"/>
              </w:rPr>
              <w:t>2,</w:t>
            </w:r>
            <w:r>
              <w:rPr>
                <w:spacing w:val="18"/>
                <w:sz w:val="20"/>
              </w:rPr>
              <w:t xml:space="preserve"> </w:t>
            </w:r>
            <w:proofErr w:type="spellStart"/>
            <w:r>
              <w:rPr>
                <w:sz w:val="20"/>
              </w:rPr>
              <w:t>Decreto</w:t>
            </w:r>
            <w:proofErr w:type="spellEnd"/>
            <w:r>
              <w:rPr>
                <w:spacing w:val="-47"/>
                <w:sz w:val="20"/>
              </w:rPr>
              <w:t xml:space="preserve"> </w:t>
            </w:r>
            <w:proofErr w:type="spellStart"/>
            <w:r>
              <w:rPr>
                <w:sz w:val="20"/>
              </w:rPr>
              <w:t>Ministro</w:t>
            </w:r>
            <w:proofErr w:type="spellEnd"/>
            <w:r>
              <w:rPr>
                <w:sz w:val="20"/>
              </w:rPr>
              <w:tab/>
              <w:t>per</w:t>
            </w:r>
            <w:r>
              <w:rPr>
                <w:sz w:val="20"/>
              </w:rPr>
              <w:tab/>
            </w:r>
            <w:r>
              <w:rPr>
                <w:spacing w:val="-1"/>
                <w:sz w:val="20"/>
              </w:rPr>
              <w:t>la</w:t>
            </w:r>
            <w:r>
              <w:rPr>
                <w:spacing w:val="-47"/>
                <w:sz w:val="20"/>
              </w:rPr>
              <w:t xml:space="preserve"> </w:t>
            </w:r>
            <w:proofErr w:type="spellStart"/>
            <w:r>
              <w:rPr>
                <w:sz w:val="20"/>
              </w:rPr>
              <w:t>Pubblica</w:t>
            </w:r>
            <w:proofErr w:type="spellEnd"/>
            <w:r>
              <w:rPr>
                <w:spacing w:val="1"/>
                <w:sz w:val="20"/>
              </w:rPr>
              <w:t xml:space="preserve"> </w:t>
            </w:r>
            <w:r>
              <w:rPr>
                <w:sz w:val="20"/>
              </w:rPr>
              <w:t>Amministrazione</w:t>
            </w:r>
            <w:r>
              <w:rPr>
                <w:spacing w:val="29"/>
                <w:sz w:val="20"/>
              </w:rPr>
              <w:t xml:space="preserve"> </w:t>
            </w:r>
            <w:r>
              <w:rPr>
                <w:sz w:val="20"/>
              </w:rPr>
              <w:t>del</w:t>
            </w:r>
            <w:r>
              <w:rPr>
                <w:spacing w:val="-47"/>
                <w:sz w:val="20"/>
              </w:rPr>
              <w:t xml:space="preserve"> </w:t>
            </w:r>
            <w:r>
              <w:rPr>
                <w:sz w:val="20"/>
              </w:rPr>
              <w:t>30/02/2022</w:t>
            </w:r>
          </w:p>
        </w:tc>
        <w:tc>
          <w:tcPr>
            <w:tcW w:w="1977" w:type="dxa"/>
          </w:tcPr>
          <w:p w:rsidR="001168CB" w:rsidRDefault="001168CB" w:rsidP="00E13184">
            <w:pPr>
              <w:pStyle w:val="TableParagraph"/>
              <w:ind w:left="0"/>
            </w:pPr>
          </w:p>
          <w:p w:rsidR="001168CB" w:rsidRDefault="001168CB" w:rsidP="00E13184">
            <w:pPr>
              <w:pStyle w:val="TableParagraph"/>
              <w:ind w:left="0"/>
            </w:pPr>
          </w:p>
          <w:p w:rsidR="001168CB" w:rsidRDefault="001168CB" w:rsidP="00E13184">
            <w:pPr>
              <w:pStyle w:val="TableParagraph"/>
              <w:spacing w:before="152"/>
              <w:rPr>
                <w:sz w:val="20"/>
              </w:rPr>
            </w:pPr>
            <w:r>
              <w:rPr>
                <w:sz w:val="20"/>
              </w:rPr>
              <w:t>A</w:t>
            </w:r>
            <w:r>
              <w:rPr>
                <w:spacing w:val="-3"/>
                <w:sz w:val="20"/>
              </w:rPr>
              <w:t xml:space="preserve"> </w:t>
            </w:r>
            <w:proofErr w:type="spellStart"/>
            <w:r>
              <w:rPr>
                <w:sz w:val="20"/>
              </w:rPr>
              <w:t>partire</w:t>
            </w:r>
            <w:proofErr w:type="spellEnd"/>
            <w:r>
              <w:rPr>
                <w:spacing w:val="-1"/>
                <w:sz w:val="20"/>
              </w:rPr>
              <w:t xml:space="preserve"> </w:t>
            </w:r>
            <w:r>
              <w:rPr>
                <w:sz w:val="20"/>
              </w:rPr>
              <w:t>dal</w:t>
            </w:r>
            <w:r>
              <w:rPr>
                <w:spacing w:val="-1"/>
                <w:sz w:val="20"/>
              </w:rPr>
              <w:t xml:space="preserve"> </w:t>
            </w:r>
            <w:r>
              <w:rPr>
                <w:sz w:val="20"/>
              </w:rPr>
              <w:t>2024</w:t>
            </w:r>
          </w:p>
        </w:tc>
      </w:tr>
      <w:tr w:rsidR="001168CB" w:rsidTr="001168CB">
        <w:trPr>
          <w:trHeight w:val="911"/>
        </w:trPr>
        <w:tc>
          <w:tcPr>
            <w:tcW w:w="2868" w:type="dxa"/>
            <w:vMerge/>
            <w:tcBorders>
              <w:top w:val="nil"/>
            </w:tcBorders>
          </w:tcPr>
          <w:p w:rsidR="001168CB" w:rsidRDefault="001168CB" w:rsidP="00E13184">
            <w:pPr>
              <w:rPr>
                <w:sz w:val="2"/>
                <w:szCs w:val="2"/>
              </w:rPr>
            </w:pPr>
          </w:p>
        </w:tc>
        <w:tc>
          <w:tcPr>
            <w:tcW w:w="2923" w:type="dxa"/>
          </w:tcPr>
          <w:p w:rsidR="001168CB" w:rsidRDefault="001168CB" w:rsidP="00E13184">
            <w:pPr>
              <w:pStyle w:val="TableParagraph"/>
              <w:spacing w:line="276" w:lineRule="auto"/>
              <w:ind w:left="109" w:right="90"/>
              <w:jc w:val="both"/>
              <w:rPr>
                <w:sz w:val="20"/>
              </w:rPr>
            </w:pPr>
            <w:proofErr w:type="spellStart"/>
            <w:r>
              <w:rPr>
                <w:sz w:val="20"/>
              </w:rPr>
              <w:t>Monitoraggio</w:t>
            </w:r>
            <w:proofErr w:type="spellEnd"/>
            <w:r>
              <w:rPr>
                <w:spacing w:val="1"/>
                <w:sz w:val="20"/>
              </w:rPr>
              <w:t xml:space="preserve"> </w:t>
            </w:r>
            <w:proofErr w:type="spellStart"/>
            <w:r>
              <w:rPr>
                <w:sz w:val="20"/>
              </w:rPr>
              <w:t>all’interno</w:t>
            </w:r>
            <w:proofErr w:type="spellEnd"/>
            <w:r>
              <w:rPr>
                <w:spacing w:val="1"/>
                <w:sz w:val="20"/>
              </w:rPr>
              <w:t xml:space="preserve"> </w:t>
            </w:r>
            <w:proofErr w:type="spellStart"/>
            <w:r>
              <w:rPr>
                <w:sz w:val="20"/>
              </w:rPr>
              <w:t>della</w:t>
            </w:r>
            <w:proofErr w:type="spellEnd"/>
            <w:r>
              <w:rPr>
                <w:spacing w:val="1"/>
                <w:sz w:val="20"/>
              </w:rPr>
              <w:t xml:space="preserve"> </w:t>
            </w:r>
            <w:proofErr w:type="spellStart"/>
            <w:r>
              <w:rPr>
                <w:sz w:val="20"/>
              </w:rPr>
              <w:t>Relazione</w:t>
            </w:r>
            <w:proofErr w:type="spellEnd"/>
            <w:r>
              <w:rPr>
                <w:spacing w:val="1"/>
                <w:sz w:val="20"/>
              </w:rPr>
              <w:t xml:space="preserve"> </w:t>
            </w:r>
            <w:proofErr w:type="spellStart"/>
            <w:r>
              <w:rPr>
                <w:sz w:val="20"/>
              </w:rPr>
              <w:t>annuale</w:t>
            </w:r>
            <w:proofErr w:type="spellEnd"/>
            <w:r>
              <w:rPr>
                <w:spacing w:val="1"/>
                <w:sz w:val="20"/>
              </w:rPr>
              <w:t xml:space="preserve"> </w:t>
            </w:r>
            <w:proofErr w:type="spellStart"/>
            <w:r>
              <w:rPr>
                <w:sz w:val="20"/>
              </w:rPr>
              <w:t>sulla</w:t>
            </w:r>
            <w:proofErr w:type="spellEnd"/>
            <w:r>
              <w:rPr>
                <w:spacing w:val="-47"/>
                <w:sz w:val="20"/>
              </w:rPr>
              <w:t xml:space="preserve"> </w:t>
            </w:r>
            <w:r>
              <w:rPr>
                <w:sz w:val="20"/>
              </w:rPr>
              <w:t>performance</w:t>
            </w:r>
          </w:p>
        </w:tc>
        <w:tc>
          <w:tcPr>
            <w:tcW w:w="1987" w:type="dxa"/>
          </w:tcPr>
          <w:p w:rsidR="001168CB" w:rsidRDefault="001168CB" w:rsidP="00E13184">
            <w:pPr>
              <w:pStyle w:val="TableParagraph"/>
              <w:spacing w:before="130" w:line="276" w:lineRule="auto"/>
              <w:ind w:right="85"/>
              <w:rPr>
                <w:sz w:val="20"/>
              </w:rPr>
            </w:pPr>
            <w:r>
              <w:rPr>
                <w:sz w:val="20"/>
              </w:rPr>
              <w:t>Art.</w:t>
            </w:r>
            <w:r>
              <w:rPr>
                <w:spacing w:val="46"/>
                <w:sz w:val="20"/>
              </w:rPr>
              <w:t xml:space="preserve"> </w:t>
            </w:r>
            <w:r>
              <w:rPr>
                <w:sz w:val="20"/>
              </w:rPr>
              <w:t>14,</w:t>
            </w:r>
            <w:r>
              <w:rPr>
                <w:spacing w:val="47"/>
                <w:sz w:val="20"/>
              </w:rPr>
              <w:t xml:space="preserve"> </w:t>
            </w:r>
            <w:r>
              <w:rPr>
                <w:sz w:val="20"/>
              </w:rPr>
              <w:t>co.</w:t>
            </w:r>
            <w:r>
              <w:rPr>
                <w:spacing w:val="47"/>
                <w:sz w:val="20"/>
              </w:rPr>
              <w:t xml:space="preserve"> </w:t>
            </w:r>
            <w:r>
              <w:rPr>
                <w:sz w:val="20"/>
              </w:rPr>
              <w:t>1,</w:t>
            </w:r>
            <w:r>
              <w:rPr>
                <w:spacing w:val="47"/>
                <w:sz w:val="20"/>
              </w:rPr>
              <w:t xml:space="preserve"> </w:t>
            </w:r>
            <w:r>
              <w:rPr>
                <w:sz w:val="20"/>
              </w:rPr>
              <w:t>L.</w:t>
            </w:r>
            <w:r>
              <w:rPr>
                <w:spacing w:val="47"/>
                <w:sz w:val="20"/>
              </w:rPr>
              <w:t xml:space="preserve"> </w:t>
            </w:r>
            <w:r>
              <w:rPr>
                <w:sz w:val="20"/>
              </w:rPr>
              <w:t>n.</w:t>
            </w:r>
            <w:r>
              <w:rPr>
                <w:spacing w:val="-47"/>
                <w:sz w:val="20"/>
              </w:rPr>
              <w:t xml:space="preserve"> </w:t>
            </w:r>
            <w:r>
              <w:rPr>
                <w:sz w:val="20"/>
              </w:rPr>
              <w:t>124/2015</w:t>
            </w:r>
          </w:p>
        </w:tc>
        <w:tc>
          <w:tcPr>
            <w:tcW w:w="1977" w:type="dxa"/>
          </w:tcPr>
          <w:p w:rsidR="001168CB" w:rsidRDefault="001168CB" w:rsidP="00E13184">
            <w:pPr>
              <w:pStyle w:val="TableParagraph"/>
              <w:spacing w:before="7"/>
              <w:ind w:left="0"/>
            </w:pPr>
          </w:p>
          <w:p w:rsidR="001168CB" w:rsidRDefault="001168CB" w:rsidP="00E13184">
            <w:pPr>
              <w:pStyle w:val="TableParagraph"/>
              <w:rPr>
                <w:sz w:val="20"/>
              </w:rPr>
            </w:pPr>
            <w:r>
              <w:rPr>
                <w:sz w:val="20"/>
              </w:rPr>
              <w:t>30</w:t>
            </w:r>
            <w:r>
              <w:rPr>
                <w:spacing w:val="-2"/>
                <w:sz w:val="20"/>
              </w:rPr>
              <w:t xml:space="preserve"> </w:t>
            </w:r>
            <w:proofErr w:type="spellStart"/>
            <w:r>
              <w:rPr>
                <w:sz w:val="20"/>
              </w:rPr>
              <w:t>giugno</w:t>
            </w:r>
            <w:proofErr w:type="spellEnd"/>
          </w:p>
        </w:tc>
      </w:tr>
      <w:tr w:rsidR="001168CB" w:rsidTr="001168CB">
        <w:trPr>
          <w:trHeight w:val="796"/>
        </w:trPr>
        <w:tc>
          <w:tcPr>
            <w:tcW w:w="2868" w:type="dxa"/>
          </w:tcPr>
          <w:p w:rsidR="001168CB" w:rsidRDefault="001168CB" w:rsidP="00E13184">
            <w:pPr>
              <w:pStyle w:val="TableParagraph"/>
              <w:spacing w:before="73" w:line="276" w:lineRule="auto"/>
              <w:ind w:right="525"/>
              <w:rPr>
                <w:b/>
                <w:sz w:val="20"/>
              </w:rPr>
            </w:pPr>
            <w:r>
              <w:rPr>
                <w:b/>
                <w:sz w:val="20"/>
              </w:rPr>
              <w:t xml:space="preserve">3.3 Piano </w:t>
            </w:r>
            <w:proofErr w:type="spellStart"/>
            <w:r>
              <w:rPr>
                <w:b/>
                <w:sz w:val="20"/>
              </w:rPr>
              <w:t>Triennale</w:t>
            </w:r>
            <w:proofErr w:type="spellEnd"/>
            <w:r>
              <w:rPr>
                <w:b/>
                <w:sz w:val="20"/>
              </w:rPr>
              <w:t xml:space="preserve"> del</w:t>
            </w:r>
            <w:r>
              <w:rPr>
                <w:b/>
                <w:spacing w:val="1"/>
                <w:sz w:val="20"/>
              </w:rPr>
              <w:t xml:space="preserve"> </w:t>
            </w:r>
            <w:proofErr w:type="spellStart"/>
            <w:r>
              <w:rPr>
                <w:b/>
                <w:sz w:val="20"/>
              </w:rPr>
              <w:t>Fabbisogno</w:t>
            </w:r>
            <w:proofErr w:type="spellEnd"/>
            <w:r>
              <w:rPr>
                <w:b/>
                <w:spacing w:val="-7"/>
                <w:sz w:val="20"/>
              </w:rPr>
              <w:t xml:space="preserve"> </w:t>
            </w:r>
            <w:r>
              <w:rPr>
                <w:b/>
                <w:sz w:val="20"/>
              </w:rPr>
              <w:t>di</w:t>
            </w:r>
            <w:r>
              <w:rPr>
                <w:b/>
                <w:spacing w:val="-7"/>
                <w:sz w:val="20"/>
              </w:rPr>
              <w:t xml:space="preserve"> </w:t>
            </w:r>
            <w:proofErr w:type="spellStart"/>
            <w:r>
              <w:rPr>
                <w:b/>
                <w:sz w:val="20"/>
              </w:rPr>
              <w:t>Personale</w:t>
            </w:r>
            <w:proofErr w:type="spellEnd"/>
          </w:p>
        </w:tc>
        <w:tc>
          <w:tcPr>
            <w:tcW w:w="2923" w:type="dxa"/>
          </w:tcPr>
          <w:p w:rsidR="001168CB" w:rsidRDefault="001168CB" w:rsidP="00E13184">
            <w:pPr>
              <w:pStyle w:val="TableParagraph"/>
              <w:tabs>
                <w:tab w:val="left" w:pos="1347"/>
                <w:tab w:val="left" w:pos="1416"/>
                <w:tab w:val="left" w:pos="1812"/>
                <w:tab w:val="left" w:pos="1897"/>
                <w:tab w:val="left" w:pos="2419"/>
              </w:tabs>
              <w:spacing w:before="1" w:line="276" w:lineRule="auto"/>
              <w:ind w:left="109" w:right="91"/>
              <w:rPr>
                <w:sz w:val="20"/>
              </w:rPr>
            </w:pPr>
            <w:proofErr w:type="spellStart"/>
            <w:r>
              <w:rPr>
                <w:sz w:val="20"/>
              </w:rPr>
              <w:t>Monitoraggio</w:t>
            </w:r>
            <w:proofErr w:type="spellEnd"/>
            <w:r>
              <w:rPr>
                <w:sz w:val="20"/>
              </w:rPr>
              <w:tab/>
            </w:r>
            <w:r>
              <w:rPr>
                <w:sz w:val="20"/>
              </w:rPr>
              <w:tab/>
              <w:t>da</w:t>
            </w:r>
            <w:r>
              <w:rPr>
                <w:sz w:val="20"/>
              </w:rPr>
              <w:tab/>
              <w:t>parte</w:t>
            </w:r>
            <w:r>
              <w:rPr>
                <w:sz w:val="20"/>
              </w:rPr>
              <w:tab/>
            </w:r>
            <w:proofErr w:type="spellStart"/>
            <w:r>
              <w:rPr>
                <w:spacing w:val="-1"/>
                <w:sz w:val="20"/>
              </w:rPr>
              <w:t>degli</w:t>
            </w:r>
            <w:proofErr w:type="spellEnd"/>
            <w:r>
              <w:rPr>
                <w:spacing w:val="-47"/>
                <w:sz w:val="20"/>
              </w:rPr>
              <w:t xml:space="preserve"> </w:t>
            </w:r>
            <w:proofErr w:type="spellStart"/>
            <w:r>
              <w:rPr>
                <w:sz w:val="20"/>
              </w:rPr>
              <w:t>Organismi</w:t>
            </w:r>
            <w:proofErr w:type="spellEnd"/>
            <w:r>
              <w:rPr>
                <w:sz w:val="20"/>
              </w:rPr>
              <w:tab/>
              <w:t>di</w:t>
            </w:r>
            <w:r>
              <w:rPr>
                <w:sz w:val="20"/>
              </w:rPr>
              <w:tab/>
            </w:r>
            <w:r>
              <w:rPr>
                <w:sz w:val="20"/>
              </w:rPr>
              <w:tab/>
            </w:r>
            <w:proofErr w:type="spellStart"/>
            <w:r>
              <w:rPr>
                <w:spacing w:val="-1"/>
                <w:sz w:val="20"/>
              </w:rPr>
              <w:t>valutazione</w:t>
            </w:r>
            <w:proofErr w:type="spellEnd"/>
          </w:p>
          <w:p w:rsidR="001168CB" w:rsidRDefault="001168CB" w:rsidP="00E13184">
            <w:pPr>
              <w:pStyle w:val="TableParagraph"/>
              <w:tabs>
                <w:tab w:val="left" w:pos="1211"/>
                <w:tab w:val="left" w:pos="2430"/>
              </w:tabs>
              <w:spacing w:line="229" w:lineRule="exact"/>
              <w:ind w:left="109"/>
              <w:rPr>
                <w:sz w:val="20"/>
              </w:rPr>
            </w:pPr>
            <w:proofErr w:type="spellStart"/>
            <w:r>
              <w:rPr>
                <w:sz w:val="20"/>
              </w:rPr>
              <w:t>comunque</w:t>
            </w:r>
            <w:proofErr w:type="spellEnd"/>
            <w:r>
              <w:rPr>
                <w:sz w:val="20"/>
              </w:rPr>
              <w:tab/>
            </w:r>
            <w:proofErr w:type="spellStart"/>
            <w:r>
              <w:rPr>
                <w:sz w:val="20"/>
              </w:rPr>
              <w:t>denominati</w:t>
            </w:r>
            <w:proofErr w:type="spellEnd"/>
            <w:r>
              <w:rPr>
                <w:sz w:val="20"/>
              </w:rPr>
              <w:t>,</w:t>
            </w:r>
            <w:r>
              <w:rPr>
                <w:sz w:val="20"/>
              </w:rPr>
              <w:tab/>
            </w:r>
            <w:proofErr w:type="spellStart"/>
            <w:r>
              <w:rPr>
                <w:sz w:val="20"/>
              </w:rPr>
              <w:t>della</w:t>
            </w:r>
            <w:proofErr w:type="spellEnd"/>
          </w:p>
        </w:tc>
        <w:tc>
          <w:tcPr>
            <w:tcW w:w="1987" w:type="dxa"/>
          </w:tcPr>
          <w:p w:rsidR="001168CB" w:rsidRDefault="001168CB" w:rsidP="00E13184">
            <w:pPr>
              <w:pStyle w:val="TableParagraph"/>
              <w:tabs>
                <w:tab w:val="left" w:pos="1139"/>
                <w:tab w:val="left" w:pos="1734"/>
              </w:tabs>
              <w:spacing w:before="1" w:line="276" w:lineRule="auto"/>
              <w:ind w:right="94"/>
              <w:rPr>
                <w:sz w:val="20"/>
              </w:rPr>
            </w:pPr>
            <w:r>
              <w:rPr>
                <w:sz w:val="20"/>
              </w:rPr>
              <w:t>Art.</w:t>
            </w:r>
            <w:r>
              <w:rPr>
                <w:spacing w:val="18"/>
                <w:sz w:val="20"/>
              </w:rPr>
              <w:t xml:space="preserve"> </w:t>
            </w:r>
            <w:r>
              <w:rPr>
                <w:sz w:val="20"/>
              </w:rPr>
              <w:t>5,</w:t>
            </w:r>
            <w:r>
              <w:rPr>
                <w:spacing w:val="18"/>
                <w:sz w:val="20"/>
              </w:rPr>
              <w:t xml:space="preserve"> </w:t>
            </w:r>
            <w:r>
              <w:rPr>
                <w:sz w:val="20"/>
              </w:rPr>
              <w:t>co.</w:t>
            </w:r>
            <w:r>
              <w:rPr>
                <w:spacing w:val="18"/>
                <w:sz w:val="20"/>
              </w:rPr>
              <w:t xml:space="preserve"> </w:t>
            </w:r>
            <w:r>
              <w:rPr>
                <w:sz w:val="20"/>
              </w:rPr>
              <w:t>2,</w:t>
            </w:r>
            <w:r>
              <w:rPr>
                <w:spacing w:val="18"/>
                <w:sz w:val="20"/>
              </w:rPr>
              <w:t xml:space="preserve"> </w:t>
            </w:r>
            <w:proofErr w:type="spellStart"/>
            <w:r>
              <w:rPr>
                <w:sz w:val="20"/>
              </w:rPr>
              <w:t>Decreto</w:t>
            </w:r>
            <w:proofErr w:type="spellEnd"/>
            <w:r>
              <w:rPr>
                <w:spacing w:val="-47"/>
                <w:sz w:val="20"/>
              </w:rPr>
              <w:t xml:space="preserve"> </w:t>
            </w:r>
            <w:proofErr w:type="spellStart"/>
            <w:r>
              <w:rPr>
                <w:sz w:val="20"/>
              </w:rPr>
              <w:t>Ministro</w:t>
            </w:r>
            <w:proofErr w:type="spellEnd"/>
            <w:r>
              <w:rPr>
                <w:sz w:val="20"/>
              </w:rPr>
              <w:tab/>
              <w:t>per</w:t>
            </w:r>
            <w:r>
              <w:rPr>
                <w:sz w:val="20"/>
              </w:rPr>
              <w:tab/>
            </w:r>
            <w:r>
              <w:rPr>
                <w:spacing w:val="-1"/>
                <w:sz w:val="20"/>
              </w:rPr>
              <w:t>la</w:t>
            </w:r>
          </w:p>
          <w:p w:rsidR="001168CB" w:rsidRDefault="001168CB" w:rsidP="00E13184">
            <w:pPr>
              <w:pStyle w:val="TableParagraph"/>
              <w:spacing w:line="229" w:lineRule="exact"/>
              <w:rPr>
                <w:sz w:val="20"/>
              </w:rPr>
            </w:pPr>
            <w:proofErr w:type="spellStart"/>
            <w:r>
              <w:rPr>
                <w:sz w:val="20"/>
              </w:rPr>
              <w:t>Pubblica</w:t>
            </w:r>
            <w:proofErr w:type="spellEnd"/>
          </w:p>
        </w:tc>
        <w:tc>
          <w:tcPr>
            <w:tcW w:w="1977" w:type="dxa"/>
          </w:tcPr>
          <w:p w:rsidR="001168CB" w:rsidRDefault="001168CB" w:rsidP="00E13184">
            <w:pPr>
              <w:pStyle w:val="TableParagraph"/>
              <w:spacing w:before="7"/>
              <w:ind w:left="0"/>
              <w:rPr>
                <w:sz w:val="17"/>
              </w:rPr>
            </w:pPr>
          </w:p>
          <w:p w:rsidR="001168CB" w:rsidRDefault="001168CB" w:rsidP="00E13184">
            <w:pPr>
              <w:pStyle w:val="TableParagraph"/>
              <w:rPr>
                <w:sz w:val="20"/>
              </w:rPr>
            </w:pPr>
            <w:r>
              <w:rPr>
                <w:sz w:val="20"/>
              </w:rPr>
              <w:t>A</w:t>
            </w:r>
            <w:r>
              <w:rPr>
                <w:spacing w:val="-3"/>
                <w:sz w:val="20"/>
              </w:rPr>
              <w:t xml:space="preserve"> </w:t>
            </w:r>
            <w:proofErr w:type="spellStart"/>
            <w:r>
              <w:rPr>
                <w:sz w:val="20"/>
              </w:rPr>
              <w:t>partire</w:t>
            </w:r>
            <w:proofErr w:type="spellEnd"/>
            <w:r>
              <w:rPr>
                <w:spacing w:val="-1"/>
                <w:sz w:val="20"/>
              </w:rPr>
              <w:t xml:space="preserve"> </w:t>
            </w:r>
            <w:r>
              <w:rPr>
                <w:sz w:val="20"/>
              </w:rPr>
              <w:t>dal</w:t>
            </w:r>
            <w:r>
              <w:rPr>
                <w:spacing w:val="-1"/>
                <w:sz w:val="20"/>
              </w:rPr>
              <w:t xml:space="preserve"> </w:t>
            </w:r>
            <w:r>
              <w:rPr>
                <w:sz w:val="20"/>
              </w:rPr>
              <w:t>2024</w:t>
            </w:r>
          </w:p>
        </w:tc>
      </w:tr>
      <w:tr w:rsidR="001168CB" w:rsidTr="001168CB">
        <w:trPr>
          <w:trHeight w:val="916"/>
        </w:trPr>
        <w:tc>
          <w:tcPr>
            <w:tcW w:w="2868" w:type="dxa"/>
          </w:tcPr>
          <w:p w:rsidR="001168CB" w:rsidRDefault="001168CB" w:rsidP="00E13184">
            <w:pPr>
              <w:pStyle w:val="TableParagraph"/>
              <w:ind w:left="0"/>
              <w:rPr>
                <w:sz w:val="24"/>
              </w:rPr>
            </w:pPr>
          </w:p>
        </w:tc>
        <w:tc>
          <w:tcPr>
            <w:tcW w:w="2923" w:type="dxa"/>
          </w:tcPr>
          <w:p w:rsidR="001168CB" w:rsidRDefault="001168CB" w:rsidP="00E13184">
            <w:pPr>
              <w:pStyle w:val="TableParagraph"/>
              <w:spacing w:line="276" w:lineRule="auto"/>
              <w:ind w:left="109" w:right="91"/>
              <w:jc w:val="both"/>
              <w:rPr>
                <w:sz w:val="20"/>
              </w:rPr>
            </w:pPr>
            <w:proofErr w:type="spellStart"/>
            <w:r>
              <w:rPr>
                <w:sz w:val="20"/>
              </w:rPr>
              <w:t>coerenza</w:t>
            </w:r>
            <w:proofErr w:type="spellEnd"/>
            <w:r>
              <w:rPr>
                <w:spacing w:val="1"/>
                <w:sz w:val="20"/>
              </w:rPr>
              <w:t xml:space="preserve"> </w:t>
            </w:r>
            <w:proofErr w:type="spellStart"/>
            <w:r>
              <w:rPr>
                <w:sz w:val="20"/>
              </w:rPr>
              <w:t>dei</w:t>
            </w:r>
            <w:proofErr w:type="spellEnd"/>
            <w:r>
              <w:rPr>
                <w:spacing w:val="1"/>
                <w:sz w:val="20"/>
              </w:rPr>
              <w:t xml:space="preserve"> </w:t>
            </w:r>
            <w:proofErr w:type="spellStart"/>
            <w:r>
              <w:rPr>
                <w:sz w:val="20"/>
              </w:rPr>
              <w:t>contenuti</w:t>
            </w:r>
            <w:proofErr w:type="spellEnd"/>
            <w:r>
              <w:rPr>
                <w:spacing w:val="1"/>
                <w:sz w:val="20"/>
              </w:rPr>
              <w:t xml:space="preserve"> </w:t>
            </w:r>
            <w:proofErr w:type="spellStart"/>
            <w:r>
              <w:rPr>
                <w:sz w:val="20"/>
              </w:rPr>
              <w:t>della</w:t>
            </w:r>
            <w:proofErr w:type="spellEnd"/>
            <w:r>
              <w:rPr>
                <w:spacing w:val="-47"/>
                <w:sz w:val="20"/>
              </w:rPr>
              <w:t xml:space="preserve"> </w:t>
            </w:r>
            <w:proofErr w:type="spellStart"/>
            <w:r>
              <w:rPr>
                <w:sz w:val="20"/>
              </w:rPr>
              <w:t>sezione</w:t>
            </w:r>
            <w:proofErr w:type="spellEnd"/>
            <w:r>
              <w:rPr>
                <w:spacing w:val="1"/>
                <w:sz w:val="20"/>
              </w:rPr>
              <w:t xml:space="preserve"> </w:t>
            </w:r>
            <w:r>
              <w:rPr>
                <w:sz w:val="20"/>
              </w:rPr>
              <w:t>con</w:t>
            </w:r>
            <w:r>
              <w:rPr>
                <w:spacing w:val="1"/>
                <w:sz w:val="20"/>
              </w:rPr>
              <w:t xml:space="preserve"> </w:t>
            </w:r>
            <w:proofErr w:type="spellStart"/>
            <w:r>
              <w:rPr>
                <w:sz w:val="20"/>
              </w:rPr>
              <w:t>gli</w:t>
            </w:r>
            <w:proofErr w:type="spellEnd"/>
            <w:r>
              <w:rPr>
                <w:spacing w:val="1"/>
                <w:sz w:val="20"/>
              </w:rPr>
              <w:t xml:space="preserve"> </w:t>
            </w:r>
            <w:proofErr w:type="spellStart"/>
            <w:r>
              <w:rPr>
                <w:sz w:val="20"/>
              </w:rPr>
              <w:t>obiettivi</w:t>
            </w:r>
            <w:proofErr w:type="spellEnd"/>
            <w:r>
              <w:rPr>
                <w:spacing w:val="1"/>
                <w:sz w:val="20"/>
              </w:rPr>
              <w:t xml:space="preserve"> </w:t>
            </w:r>
            <w:r>
              <w:rPr>
                <w:sz w:val="20"/>
              </w:rPr>
              <w:t>di</w:t>
            </w:r>
            <w:r>
              <w:rPr>
                <w:spacing w:val="1"/>
                <w:sz w:val="20"/>
              </w:rPr>
              <w:t xml:space="preserve"> </w:t>
            </w:r>
            <w:r>
              <w:rPr>
                <w:sz w:val="20"/>
              </w:rPr>
              <w:t>performance</w:t>
            </w:r>
          </w:p>
        </w:tc>
        <w:tc>
          <w:tcPr>
            <w:tcW w:w="1987" w:type="dxa"/>
          </w:tcPr>
          <w:p w:rsidR="001168CB" w:rsidRDefault="001168CB" w:rsidP="00E13184">
            <w:pPr>
              <w:pStyle w:val="TableParagraph"/>
              <w:spacing w:line="276" w:lineRule="auto"/>
              <w:rPr>
                <w:sz w:val="20"/>
              </w:rPr>
            </w:pPr>
            <w:r>
              <w:rPr>
                <w:sz w:val="20"/>
              </w:rPr>
              <w:t>Amministrazione</w:t>
            </w:r>
            <w:r>
              <w:rPr>
                <w:spacing w:val="30"/>
                <w:sz w:val="20"/>
              </w:rPr>
              <w:t xml:space="preserve"> </w:t>
            </w:r>
            <w:r>
              <w:rPr>
                <w:sz w:val="20"/>
              </w:rPr>
              <w:t>del</w:t>
            </w:r>
            <w:r>
              <w:rPr>
                <w:spacing w:val="-47"/>
                <w:sz w:val="20"/>
              </w:rPr>
              <w:t xml:space="preserve"> </w:t>
            </w:r>
            <w:r>
              <w:rPr>
                <w:sz w:val="20"/>
              </w:rPr>
              <w:t>30/02/2022</w:t>
            </w:r>
          </w:p>
        </w:tc>
        <w:tc>
          <w:tcPr>
            <w:tcW w:w="1977" w:type="dxa"/>
          </w:tcPr>
          <w:p w:rsidR="001168CB" w:rsidRDefault="001168CB" w:rsidP="00E13184">
            <w:pPr>
              <w:pStyle w:val="TableParagraph"/>
              <w:ind w:left="0"/>
              <w:rPr>
                <w:sz w:val="24"/>
              </w:rPr>
            </w:pPr>
          </w:p>
        </w:tc>
      </w:tr>
    </w:tbl>
    <w:p w:rsidR="001168CB" w:rsidRDefault="001168CB" w:rsidP="001168CB">
      <w:pPr>
        <w:pStyle w:val="Corpotesto"/>
        <w:spacing w:before="11"/>
        <w:ind w:left="0"/>
        <w:jc w:val="left"/>
        <w:rPr>
          <w:sz w:val="29"/>
        </w:rPr>
      </w:pPr>
    </w:p>
    <w:p w:rsidR="001168CB" w:rsidRPr="00A00A97" w:rsidRDefault="001168CB" w:rsidP="00A00A97">
      <w:pPr>
        <w:autoSpaceDE w:val="0"/>
        <w:autoSpaceDN w:val="0"/>
        <w:adjustRightInd w:val="0"/>
        <w:spacing w:after="0" w:line="240" w:lineRule="auto"/>
        <w:jc w:val="both"/>
        <w:rPr>
          <w:rFonts w:ascii="Arial" w:hAnsi="Arial" w:cs="Arial"/>
        </w:rPr>
      </w:pPr>
    </w:p>
    <w:p w:rsidR="001168CB" w:rsidRPr="00A00A97" w:rsidRDefault="001168CB">
      <w:pPr>
        <w:autoSpaceDE w:val="0"/>
        <w:autoSpaceDN w:val="0"/>
        <w:adjustRightInd w:val="0"/>
        <w:spacing w:after="0" w:line="240" w:lineRule="auto"/>
        <w:jc w:val="both"/>
        <w:rPr>
          <w:rFonts w:ascii="Arial" w:hAnsi="Arial" w:cs="Arial"/>
        </w:rPr>
      </w:pPr>
    </w:p>
    <w:sectPr w:rsidR="001168CB" w:rsidRPr="00A00A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351"/>
    <w:multiLevelType w:val="hybridMultilevel"/>
    <w:tmpl w:val="D362DA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1265C4"/>
    <w:multiLevelType w:val="hybridMultilevel"/>
    <w:tmpl w:val="939AF2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2F49D4"/>
    <w:multiLevelType w:val="hybridMultilevel"/>
    <w:tmpl w:val="018003D8"/>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575A69F8"/>
    <w:multiLevelType w:val="hybridMultilevel"/>
    <w:tmpl w:val="52D87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CD5AC5"/>
    <w:multiLevelType w:val="hybridMultilevel"/>
    <w:tmpl w:val="D2A80C2E"/>
    <w:lvl w:ilvl="0" w:tplc="D6921B76">
      <w:start w:val="1"/>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346ED6"/>
    <w:multiLevelType w:val="hybridMultilevel"/>
    <w:tmpl w:val="AFB8AB6A"/>
    <w:lvl w:ilvl="0" w:tplc="D6921B76">
      <w:start w:val="1"/>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97"/>
    <w:rsid w:val="001168CB"/>
    <w:rsid w:val="00217641"/>
    <w:rsid w:val="00271B81"/>
    <w:rsid w:val="002E2532"/>
    <w:rsid w:val="002E413C"/>
    <w:rsid w:val="00336BC3"/>
    <w:rsid w:val="003E77D5"/>
    <w:rsid w:val="004144CF"/>
    <w:rsid w:val="004A2827"/>
    <w:rsid w:val="0060198D"/>
    <w:rsid w:val="00717134"/>
    <w:rsid w:val="0079730A"/>
    <w:rsid w:val="00833079"/>
    <w:rsid w:val="00846700"/>
    <w:rsid w:val="008538DE"/>
    <w:rsid w:val="008A5C46"/>
    <w:rsid w:val="008F4032"/>
    <w:rsid w:val="009F2FE3"/>
    <w:rsid w:val="00A00A97"/>
    <w:rsid w:val="00A46583"/>
    <w:rsid w:val="00A850CE"/>
    <w:rsid w:val="00AE2EBA"/>
    <w:rsid w:val="00AF14F1"/>
    <w:rsid w:val="00B80BC4"/>
    <w:rsid w:val="00B8531D"/>
    <w:rsid w:val="00BA7AEC"/>
    <w:rsid w:val="00CA2EB2"/>
    <w:rsid w:val="00CE618B"/>
    <w:rsid w:val="00DA61C8"/>
    <w:rsid w:val="00E22970"/>
    <w:rsid w:val="00FC61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ADA1B-5F85-4B4B-8E39-603B1347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0A97"/>
    <w:pPr>
      <w:ind w:left="720"/>
      <w:contextualSpacing/>
    </w:pPr>
  </w:style>
  <w:style w:type="table" w:styleId="Grigliatabella">
    <w:name w:val="Table Grid"/>
    <w:basedOn w:val="Tabellanormale"/>
    <w:uiPriority w:val="39"/>
    <w:rsid w:val="00A0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C613D"/>
    <w:rPr>
      <w:color w:val="0563C1" w:themeColor="hyperlink"/>
      <w:u w:val="single"/>
    </w:rPr>
  </w:style>
  <w:style w:type="character" w:styleId="Enfasigrassetto">
    <w:name w:val="Strong"/>
    <w:basedOn w:val="Carpredefinitoparagrafo"/>
    <w:uiPriority w:val="22"/>
    <w:qFormat/>
    <w:rsid w:val="00FC613D"/>
    <w:rPr>
      <w:b/>
      <w:bCs/>
    </w:rPr>
  </w:style>
  <w:style w:type="paragraph" w:styleId="NormaleWeb">
    <w:name w:val="Normal (Web)"/>
    <w:basedOn w:val="Normale"/>
    <w:uiPriority w:val="99"/>
    <w:unhideWhenUsed/>
    <w:rsid w:val="00FC613D"/>
    <w:pPr>
      <w:spacing w:before="100" w:beforeAutospacing="1" w:after="142" w:line="276" w:lineRule="auto"/>
    </w:pPr>
    <w:rPr>
      <w:rFonts w:ascii="Times New Roman" w:eastAsia="Times New Roman" w:hAnsi="Times New Roman" w:cs="Times New Roman"/>
      <w:sz w:val="24"/>
      <w:szCs w:val="24"/>
      <w:lang w:eastAsia="it-IT"/>
    </w:rPr>
  </w:style>
  <w:style w:type="table" w:customStyle="1" w:styleId="TableNormal">
    <w:name w:val="Table Normal"/>
    <w:uiPriority w:val="2"/>
    <w:semiHidden/>
    <w:unhideWhenUsed/>
    <w:qFormat/>
    <w:rsid w:val="001168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168CB"/>
    <w:pPr>
      <w:widowControl w:val="0"/>
      <w:autoSpaceDE w:val="0"/>
      <w:autoSpaceDN w:val="0"/>
      <w:spacing w:after="0" w:line="240" w:lineRule="auto"/>
      <w:ind w:left="112"/>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1168CB"/>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1168CB"/>
    <w:pPr>
      <w:widowControl w:val="0"/>
      <w:autoSpaceDE w:val="0"/>
      <w:autoSpaceDN w:val="0"/>
      <w:spacing w:after="0" w:line="240" w:lineRule="auto"/>
      <w:ind w:left="1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ortomantovano@legalmail.it" TargetMode="External"/><Relationship Id="rId3" Type="http://schemas.openxmlformats.org/officeDocument/2006/relationships/styles" Target="styles.xml"/><Relationship Id="rId7" Type="http://schemas.openxmlformats.org/officeDocument/2006/relationships/hyperlink" Target="mailto:protocollo@comune.porto-mantovano.m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mune.porto-mantovano.mn.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1B120-BC7F-4E78-B183-0EC5F880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1862</Words>
  <Characters>10615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Badari</dc:creator>
  <cp:keywords/>
  <dc:description/>
  <cp:lastModifiedBy>Angela Del Bon</cp:lastModifiedBy>
  <cp:revision>27</cp:revision>
  <cp:lastPrinted>2022-07-26T06:30:00Z</cp:lastPrinted>
  <dcterms:created xsi:type="dcterms:W3CDTF">2022-07-14T14:23:00Z</dcterms:created>
  <dcterms:modified xsi:type="dcterms:W3CDTF">2022-07-26T06:53:00Z</dcterms:modified>
</cp:coreProperties>
</file>